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5B9EF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4AF8B1" w14:textId="77777777" w:rsidR="00B91CE8" w:rsidRPr="00B91CE8" w:rsidRDefault="00B91CE8" w:rsidP="00B91CE8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B91CE8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5633634F" w14:textId="77777777" w:rsidR="00B91CE8" w:rsidRPr="00B91CE8" w:rsidRDefault="00B91CE8" w:rsidP="00B91CE8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B91CE8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0C75B2B5" w14:textId="77777777" w:rsidR="00B91CE8" w:rsidRPr="00B91CE8" w:rsidRDefault="00B91CE8" w:rsidP="00B91CE8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A55778A" w14:textId="77777777" w:rsidR="00B91CE8" w:rsidRPr="00B91CE8" w:rsidRDefault="00B91CE8" w:rsidP="00B91CE8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BD79BEF" w14:textId="77777777" w:rsidR="00B91CE8" w:rsidRPr="00B91CE8" w:rsidRDefault="00B91CE8" w:rsidP="00B91CE8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B91CE8" w:rsidRPr="00B91CE8" w14:paraId="17BFCE5B" w14:textId="77777777" w:rsidTr="00590652">
        <w:tc>
          <w:tcPr>
            <w:tcW w:w="5070" w:type="dxa"/>
          </w:tcPr>
          <w:p w14:paraId="7985FF81" w14:textId="77777777" w:rsidR="00B91CE8" w:rsidRPr="00B91CE8" w:rsidRDefault="00B91CE8" w:rsidP="00B91CE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24A7F658" w14:textId="77777777" w:rsidR="00B91CE8" w:rsidRPr="00B91CE8" w:rsidRDefault="00B91CE8" w:rsidP="00B91CE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91C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5AA258D2" w14:textId="77777777" w:rsidR="00B91CE8" w:rsidRPr="00B91CE8" w:rsidRDefault="00B91CE8" w:rsidP="00B91CE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91C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21365BBD" w14:textId="77777777" w:rsidR="00B91CE8" w:rsidRPr="00B91CE8" w:rsidRDefault="00B91CE8" w:rsidP="00B91CE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91C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3D6A2745" w14:textId="0EE529F8" w:rsidR="00B91CE8" w:rsidRPr="00B91CE8" w:rsidRDefault="00B91CE8" w:rsidP="00B91CE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91C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__________________И.Р.</w:t>
            </w:r>
            <w:r w:rsidR="005906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B91C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Гилязов </w:t>
            </w:r>
          </w:p>
          <w:p w14:paraId="2C715217" w14:textId="77777777" w:rsidR="00B91CE8" w:rsidRPr="00B91CE8" w:rsidRDefault="00B91CE8" w:rsidP="00B91CE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91C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Приказ № ___ от «31»</w:t>
            </w:r>
            <w:r w:rsidRPr="00B91CE8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 xml:space="preserve"> августа</w:t>
            </w:r>
            <w:r w:rsidRPr="00B91C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126715E6" w14:textId="77777777" w:rsidR="00B91CE8" w:rsidRPr="00B91CE8" w:rsidRDefault="00B91CE8" w:rsidP="00B91CE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345C3C92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8C79C4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82E0C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7B2DAB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3D283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FFB9D1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852AD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8A931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DF7753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F1594F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FC0157" w14:textId="77777777" w:rsidR="00D13E16" w:rsidRPr="00B91CE8" w:rsidRDefault="00D13E16" w:rsidP="00B91CE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ПРЕДДИПЛОМНОЙ ПРАКТИКИ</w:t>
      </w:r>
    </w:p>
    <w:p w14:paraId="53CC580C" w14:textId="77777777" w:rsidR="00B91CE8" w:rsidRDefault="00D13E16" w:rsidP="00B91CE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 w:rsidR="00B91CE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31.02.03 Лабораторная диагностика </w:t>
      </w:r>
    </w:p>
    <w:p w14:paraId="615A9E7F" w14:textId="77777777" w:rsidR="00D13E16" w:rsidRPr="0071534A" w:rsidRDefault="00D13E16" w:rsidP="00B91CE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(углубленной подготовки)</w:t>
      </w:r>
    </w:p>
    <w:p w14:paraId="6C7F5BAE" w14:textId="77777777" w:rsidR="00D13E16" w:rsidRPr="0071534A" w:rsidRDefault="00D13E16" w:rsidP="00B91CE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ED117A" w14:textId="77777777" w:rsidR="00D13E16" w:rsidRPr="0071534A" w:rsidRDefault="00D13E16" w:rsidP="00D13E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46B7B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C38C1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A339C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9AA5F1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CBFDA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8FBF7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A71C02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A3426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F4ADB" w14:textId="77777777" w:rsidR="00D13E16" w:rsidRPr="0071534A" w:rsidRDefault="00D13E16" w:rsidP="00D13E1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77E1C" w14:textId="77777777" w:rsidR="00D13E16" w:rsidRPr="0071534A" w:rsidRDefault="00D13E16" w:rsidP="00D13E1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BDEE1B" w14:textId="77777777" w:rsidR="00D13E16" w:rsidRPr="0071534A" w:rsidRDefault="00D13E16" w:rsidP="00D13E1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647E44" w14:textId="77777777" w:rsidR="00D13E16" w:rsidRPr="0071534A" w:rsidRDefault="00D13E16" w:rsidP="00D13E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4CC54E" w14:textId="4E6CE3F0" w:rsidR="00D13E16" w:rsidRPr="00C50D89" w:rsidRDefault="00D13E16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A3A0992" w14:textId="77777777" w:rsidR="00B91CE8" w:rsidRPr="0071534A" w:rsidRDefault="00B91CE8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62"/>
        <w:gridCol w:w="708"/>
        <w:gridCol w:w="4263"/>
      </w:tblGrid>
      <w:tr w:rsidR="00590652" w:rsidRPr="007F6BB8" w14:paraId="4FCE3030" w14:textId="77777777" w:rsidTr="00590652">
        <w:trPr>
          <w:trHeight w:val="2117"/>
        </w:trPr>
        <w:tc>
          <w:tcPr>
            <w:tcW w:w="4962" w:type="dxa"/>
            <w:hideMark/>
          </w:tcPr>
          <w:p w14:paraId="0E698654" w14:textId="77777777" w:rsidR="00590652" w:rsidRPr="007F6BB8" w:rsidRDefault="00590652" w:rsidP="00590652">
            <w:pPr>
              <w:widowControl w:val="0"/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Рассмотрена на заседании цикловой методической комиссии </w:t>
            </w:r>
          </w:p>
          <w:p w14:paraId="01530662" w14:textId="77777777" w:rsidR="00590652" w:rsidRPr="007F6BB8" w:rsidRDefault="00590652" w:rsidP="00590652">
            <w:pPr>
              <w:widowControl w:val="0"/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Лабораторная диагностика </w:t>
            </w:r>
          </w:p>
          <w:p w14:paraId="6928841D" w14:textId="77777777" w:rsidR="00590652" w:rsidRPr="007F6BB8" w:rsidRDefault="00590652" w:rsidP="00590652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2613450" w14:textId="77777777" w:rsidR="00590652" w:rsidRPr="007F6BB8" w:rsidRDefault="00590652" w:rsidP="00590652">
            <w:pPr>
              <w:widowControl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Городничева Л.Т.________</w:t>
            </w:r>
          </w:p>
          <w:p w14:paraId="7620B5F4" w14:textId="77777777" w:rsidR="00590652" w:rsidRPr="007F6BB8" w:rsidRDefault="00590652" w:rsidP="00590652">
            <w:pPr>
              <w:widowControl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ЦМК</w:t>
            </w:r>
          </w:p>
          <w:p w14:paraId="5FF14A20" w14:textId="77777777" w:rsidR="00590652" w:rsidRPr="007F6BB8" w:rsidRDefault="00590652" w:rsidP="00590652">
            <w:pPr>
              <w:widowControl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Протокол №____от </w:t>
            </w:r>
            <w:r w:rsidRPr="007F6BB8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Pr="007F6BB8">
              <w:rPr>
                <w:rFonts w:ascii="Times New Roman" w:eastAsia="Times New Roman" w:hAnsi="Times New Roman" w:cs="Calibri"/>
                <w:sz w:val="28"/>
                <w:szCs w:val="28"/>
              </w:rPr>
              <w:t xml:space="preserve"> августа</w:t>
            </w:r>
            <w:r w:rsidRPr="007F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 г.</w:t>
            </w:r>
          </w:p>
          <w:p w14:paraId="46B58A76" w14:textId="77777777" w:rsidR="00590652" w:rsidRPr="007F6BB8" w:rsidRDefault="00590652" w:rsidP="00590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3D8DACBB" w14:textId="77777777" w:rsidR="00590652" w:rsidRPr="007F6BB8" w:rsidRDefault="00590652" w:rsidP="00590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F284FEE" w14:textId="77777777" w:rsidR="00590652" w:rsidRPr="007F6BB8" w:rsidRDefault="00590652" w:rsidP="00590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88F6109" w14:textId="77777777" w:rsidR="00590652" w:rsidRPr="007F6BB8" w:rsidRDefault="00590652" w:rsidP="00590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3" w:type="dxa"/>
          </w:tcPr>
          <w:p w14:paraId="3F8A6E9C" w14:textId="77777777" w:rsidR="00590652" w:rsidRPr="007F6BB8" w:rsidRDefault="00590652" w:rsidP="005906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Составлена в соответствии ФГОС </w:t>
            </w:r>
          </w:p>
          <w:p w14:paraId="3CC2366E" w14:textId="77777777" w:rsidR="00590652" w:rsidRPr="007F6BB8" w:rsidRDefault="00590652" w:rsidP="005906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СПО по специальности </w:t>
            </w:r>
          </w:p>
          <w:p w14:paraId="01AEF90D" w14:textId="77777777" w:rsidR="00590652" w:rsidRPr="007F6BB8" w:rsidRDefault="00590652" w:rsidP="005906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t>31.02.03 Лабораторная диагностика (углубленной подготовки)</w:t>
            </w:r>
          </w:p>
          <w:p w14:paraId="30950818" w14:textId="77777777" w:rsidR="00590652" w:rsidRPr="007F6BB8" w:rsidRDefault="00590652" w:rsidP="005906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t>Гайнуллина Т.А. __________</w:t>
            </w:r>
          </w:p>
          <w:p w14:paraId="6064462E" w14:textId="77777777" w:rsidR="00590652" w:rsidRPr="007F6BB8" w:rsidRDefault="00590652" w:rsidP="005906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F6BB8">
              <w:rPr>
                <w:rFonts w:ascii="Times New Roman" w:eastAsia="Times New Roman" w:hAnsi="Times New Roman" w:cs="Times New Roman"/>
                <w:sz w:val="26"/>
                <w:szCs w:val="26"/>
              </w:rPr>
              <w:t>Зам. директора по практическому обучению</w:t>
            </w:r>
          </w:p>
          <w:p w14:paraId="01E52BCE" w14:textId="77777777" w:rsidR="00590652" w:rsidRPr="007F6BB8" w:rsidRDefault="00590652" w:rsidP="00590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1BAB90C3" w14:textId="77777777" w:rsidR="00D13E16" w:rsidRPr="0071534A" w:rsidRDefault="00D13E16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DD3C2B" w14:textId="77777777" w:rsidR="00D13E16" w:rsidRPr="0071534A" w:rsidRDefault="00D13E16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5A015C" w14:textId="77777777" w:rsidR="00D13E16" w:rsidRPr="00590652" w:rsidRDefault="00D13E16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F2E1B0" w14:textId="77777777" w:rsidR="00D13E16" w:rsidRPr="00590652" w:rsidRDefault="00D13E16" w:rsidP="00D13E16">
      <w:pPr>
        <w:widowControl w:val="0"/>
        <w:tabs>
          <w:tab w:val="left" w:pos="916"/>
          <w:tab w:val="left" w:pos="1832"/>
          <w:tab w:val="left" w:pos="2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06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Авторы:  </w:t>
      </w:r>
    </w:p>
    <w:p w14:paraId="54B9C22E" w14:textId="446294E7" w:rsidR="00D13E16" w:rsidRPr="00590652" w:rsidRDefault="00D13E16" w:rsidP="00590652">
      <w:pPr>
        <w:widowControl w:val="0"/>
        <w:tabs>
          <w:tab w:val="left" w:pos="916"/>
          <w:tab w:val="left" w:pos="1832"/>
          <w:tab w:val="left" w:pos="2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652">
        <w:rPr>
          <w:rFonts w:ascii="Times New Roman" w:eastAsia="Times New Roman" w:hAnsi="Times New Roman" w:cs="Times New Roman"/>
          <w:sz w:val="26"/>
          <w:szCs w:val="26"/>
          <w:lang w:eastAsia="ru-RU"/>
        </w:rPr>
        <w:t>Т.Г.Кудакаева, З.М.Муфтахова, Городничева Л.Т., А.Н.Фаттахова, преподаватели высшей квалификационной категории ГАПОУ РБ «Уфимский медицинский колледж»</w:t>
      </w:r>
      <w:r w:rsidR="004E6CA3" w:rsidRPr="005906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Ю.И. Габдуллина, преподаватель первой квалификационной категории ГАПОУ РБ «Уфимский медицинский колледж»</w:t>
      </w:r>
    </w:p>
    <w:p w14:paraId="755B3BD8" w14:textId="629DEEE4" w:rsidR="00D13E16" w:rsidRPr="00590652" w:rsidRDefault="00D13E16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E29ABC" w14:textId="77777777" w:rsidR="00590652" w:rsidRPr="00590652" w:rsidRDefault="00590652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E92194" w14:textId="77777777" w:rsidR="00590652" w:rsidRPr="00590652" w:rsidRDefault="00590652" w:rsidP="00590652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  <w:lang w:eastAsia="ru-RU"/>
        </w:rPr>
      </w:pPr>
      <w:r w:rsidRPr="00590652">
        <w:rPr>
          <w:rFonts w:ascii="Times New Roman CYR" w:hAnsi="Times New Roman CYR" w:cs="Times New Roman CYR"/>
          <w:sz w:val="28"/>
          <w:szCs w:val="28"/>
          <w:lang w:eastAsia="ru-RU"/>
        </w:rPr>
        <w:t xml:space="preserve">Организация-разработчик: Государственное автономное профессиональное образовательное учреждение Республики Башкортостан </w:t>
      </w:r>
      <w:r w:rsidRPr="00590652">
        <w:rPr>
          <w:sz w:val="28"/>
          <w:szCs w:val="28"/>
          <w:lang w:eastAsia="ru-RU"/>
        </w:rPr>
        <w:t>«</w:t>
      </w:r>
      <w:r w:rsidRPr="00590652">
        <w:rPr>
          <w:rFonts w:ascii="Times New Roman CYR" w:hAnsi="Times New Roman CYR" w:cs="Times New Roman CYR"/>
          <w:sz w:val="28"/>
          <w:szCs w:val="28"/>
          <w:lang w:eastAsia="ru-RU"/>
        </w:rPr>
        <w:t>Уфимский медицинский колледж</w:t>
      </w:r>
      <w:r w:rsidRPr="00590652">
        <w:rPr>
          <w:sz w:val="28"/>
          <w:szCs w:val="28"/>
          <w:lang w:eastAsia="ru-RU"/>
        </w:rPr>
        <w:t>».</w:t>
      </w:r>
    </w:p>
    <w:p w14:paraId="4813C534" w14:textId="77777777" w:rsidR="00D13E16" w:rsidRPr="00590652" w:rsidRDefault="00D13E16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58FBD4" w14:textId="77777777" w:rsidR="00D13E16" w:rsidRPr="00590652" w:rsidRDefault="00D13E16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C1D38D" w14:textId="77777777" w:rsidR="00D13E16" w:rsidRPr="00590652" w:rsidRDefault="00D13E16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0652">
        <w:rPr>
          <w:rFonts w:ascii="Times New Roman" w:eastAsia="Times New Roman" w:hAnsi="Times New Roman" w:cs="Times New Roman"/>
          <w:sz w:val="26"/>
          <w:szCs w:val="26"/>
          <w:lang w:eastAsia="ru-RU"/>
        </w:rPr>
        <w:t>Рецензенты:</w:t>
      </w:r>
    </w:p>
    <w:p w14:paraId="73DD9266" w14:textId="2EE13C35" w:rsidR="00D13E16" w:rsidRPr="00590652" w:rsidRDefault="00590652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06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Гарипова </w:t>
      </w:r>
      <w:r w:rsidR="00D13E16" w:rsidRPr="005906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З.А., заведующая  клинико-диагностической  лабораторией с отделом клинической бактериологии  ГБУЗ РБ БСМП г.Уфа. </w:t>
      </w:r>
    </w:p>
    <w:p w14:paraId="16464C84" w14:textId="2E24ED2A" w:rsidR="00D13E16" w:rsidRPr="00590652" w:rsidRDefault="00590652" w:rsidP="00D13E16">
      <w:pPr>
        <w:widowControl w:val="0"/>
        <w:tabs>
          <w:tab w:val="left" w:pos="916"/>
          <w:tab w:val="left" w:pos="1832"/>
          <w:tab w:val="left" w:pos="2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6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Разбежкина </w:t>
      </w:r>
      <w:r w:rsidR="00D13E16" w:rsidRPr="00590652">
        <w:rPr>
          <w:rFonts w:ascii="Times New Roman" w:eastAsia="Times New Roman" w:hAnsi="Times New Roman" w:cs="Times New Roman"/>
          <w:sz w:val="26"/>
          <w:szCs w:val="26"/>
          <w:lang w:eastAsia="ru-RU"/>
        </w:rPr>
        <w:t>Н.Э., преподаватель высшей квалификационной категории ГАПОУ РБ «Уфимский медицинский колледж»</w:t>
      </w:r>
    </w:p>
    <w:p w14:paraId="21F2285D" w14:textId="77777777" w:rsidR="00D13E16" w:rsidRPr="0071534A" w:rsidRDefault="00D13E16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034B67" w14:textId="77777777" w:rsidR="00D13E16" w:rsidRPr="0071534A" w:rsidRDefault="00D13E16" w:rsidP="00D13E1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70A388" w14:textId="77777777" w:rsidR="00D13E16" w:rsidRPr="0071534A" w:rsidRDefault="00D13E16" w:rsidP="00D1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3E6E94" w14:textId="77777777" w:rsidR="00D13E16" w:rsidRPr="0071534A" w:rsidRDefault="00D13E16" w:rsidP="00D13E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D24D2E6" w14:textId="77777777" w:rsidR="00D13E16" w:rsidRPr="0071534A" w:rsidRDefault="00D13E16" w:rsidP="00D13E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14:paraId="58BB7EB3" w14:textId="77777777" w:rsidR="00D13E16" w:rsidRPr="0071534A" w:rsidRDefault="00D13E16" w:rsidP="00D1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F86BE4" w14:textId="77777777" w:rsidR="00D13E16" w:rsidRPr="0071534A" w:rsidRDefault="00D13E16" w:rsidP="00D1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FD055" w14:textId="77777777" w:rsidR="00D13E16" w:rsidRPr="0071534A" w:rsidRDefault="00D13E16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84A29" w14:textId="77777777" w:rsidR="00D13E16" w:rsidRPr="0071534A" w:rsidRDefault="00D13E16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41D558" w14:textId="77777777" w:rsidR="00D13E16" w:rsidRPr="0071534A" w:rsidRDefault="00D13E16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A271A0" w14:textId="77777777" w:rsidR="00D13E16" w:rsidRPr="0071534A" w:rsidRDefault="00D13E16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EDED1A" w14:textId="14F73996" w:rsidR="00D13E16" w:rsidRDefault="00D13E16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68F6E6" w14:textId="34D4B35E" w:rsidR="00590652" w:rsidRDefault="00590652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1E082" w14:textId="003EC062" w:rsidR="00590652" w:rsidRDefault="00590652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672B53" w14:textId="4AF5B9B6" w:rsidR="00590652" w:rsidRDefault="00590652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69EC" w14:textId="3C067573" w:rsidR="00590652" w:rsidRDefault="00590652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49A23" w14:textId="77777777" w:rsidR="00590652" w:rsidRPr="0071534A" w:rsidRDefault="00590652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ADE073" w14:textId="77777777" w:rsidR="00D13E16" w:rsidRPr="0071534A" w:rsidRDefault="00D13E16" w:rsidP="00D13E16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888C18" w14:textId="77777777" w:rsidR="00D13E16" w:rsidRPr="00590652" w:rsidRDefault="00D13E16" w:rsidP="00D13E1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06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14:paraId="1E735946" w14:textId="77777777" w:rsidR="00D13E16" w:rsidRPr="00590652" w:rsidRDefault="00D13E16" w:rsidP="00D13E1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79"/>
        <w:tblOverlap w:val="never"/>
        <w:tblW w:w="9464" w:type="dxa"/>
        <w:tblLook w:val="01E0" w:firstRow="1" w:lastRow="1" w:firstColumn="1" w:lastColumn="1" w:noHBand="0" w:noVBand="0"/>
      </w:tblPr>
      <w:tblGrid>
        <w:gridCol w:w="8613"/>
        <w:gridCol w:w="851"/>
      </w:tblGrid>
      <w:tr w:rsidR="00D13E16" w:rsidRPr="00590652" w14:paraId="2BD81D2C" w14:textId="77777777" w:rsidTr="00590652">
        <w:trPr>
          <w:trHeight w:val="732"/>
        </w:trPr>
        <w:tc>
          <w:tcPr>
            <w:tcW w:w="8613" w:type="dxa"/>
            <w:vAlign w:val="center"/>
          </w:tcPr>
          <w:p w14:paraId="4A34A347" w14:textId="77777777" w:rsidR="00D13E16" w:rsidRPr="00590652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ПАСПОРТ  РАБОЧЕЙ ПРОГРАММЫ ПРЕДДИПЛОМНОЙ ПРАКТИКИ</w:t>
            </w:r>
          </w:p>
        </w:tc>
        <w:tc>
          <w:tcPr>
            <w:tcW w:w="851" w:type="dxa"/>
            <w:vAlign w:val="center"/>
          </w:tcPr>
          <w:p w14:paraId="6068B441" w14:textId="77777777" w:rsidR="00D13E16" w:rsidRPr="00590652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13E16" w:rsidRPr="00590652" w14:paraId="6A98C01C" w14:textId="77777777" w:rsidTr="00590652">
        <w:trPr>
          <w:trHeight w:val="733"/>
        </w:trPr>
        <w:tc>
          <w:tcPr>
            <w:tcW w:w="8613" w:type="dxa"/>
            <w:vAlign w:val="center"/>
          </w:tcPr>
          <w:p w14:paraId="1CE3E89E" w14:textId="77777777" w:rsidR="00D13E16" w:rsidRPr="00590652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Pr="0059065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структура и</w:t>
            </w: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СОДЕРЖАНИЕ   ПРЕДДИПЛОМНОЙ   ПРАКТИКИ</w:t>
            </w:r>
          </w:p>
        </w:tc>
        <w:tc>
          <w:tcPr>
            <w:tcW w:w="851" w:type="dxa"/>
            <w:vAlign w:val="center"/>
          </w:tcPr>
          <w:p w14:paraId="6E5FC1BF" w14:textId="77777777" w:rsidR="00D13E16" w:rsidRPr="00590652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D13E16" w:rsidRPr="00590652" w14:paraId="5F673D39" w14:textId="77777777" w:rsidTr="00590652">
        <w:trPr>
          <w:trHeight w:val="733"/>
        </w:trPr>
        <w:tc>
          <w:tcPr>
            <w:tcW w:w="8613" w:type="dxa"/>
            <w:vAlign w:val="center"/>
          </w:tcPr>
          <w:p w14:paraId="31984B09" w14:textId="77777777" w:rsidR="00D13E16" w:rsidRPr="00590652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УСЛОВИЯ РЕАЛИЗАЦИИ ПРОГРАММЫ  ПРЕДДИПЛОМНОЙ  ПРАКТИКИ</w:t>
            </w:r>
          </w:p>
        </w:tc>
        <w:tc>
          <w:tcPr>
            <w:tcW w:w="851" w:type="dxa"/>
            <w:vAlign w:val="center"/>
          </w:tcPr>
          <w:p w14:paraId="3A836FDD" w14:textId="77777777" w:rsidR="00D13E16" w:rsidRPr="00590652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D13E16" w:rsidRPr="00590652" w14:paraId="77B04CC5" w14:textId="77777777" w:rsidTr="00590652">
        <w:trPr>
          <w:trHeight w:val="836"/>
        </w:trPr>
        <w:tc>
          <w:tcPr>
            <w:tcW w:w="8613" w:type="dxa"/>
            <w:vAlign w:val="center"/>
          </w:tcPr>
          <w:p w14:paraId="16A4A441" w14:textId="3004A11F" w:rsidR="00D13E16" w:rsidRPr="00590652" w:rsidRDefault="00D13E16" w:rsidP="00590652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9065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. Контроль и оценка результатов освоения </w:t>
            </w: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ПРЕДДИПЛОМНОЙ</w:t>
            </w:r>
            <w:r w:rsidRPr="0059065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 ПРАКТИКИ</w:t>
            </w:r>
          </w:p>
          <w:p w14:paraId="453DFE58" w14:textId="77777777" w:rsidR="00D13E16" w:rsidRPr="00590652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65360AA" w14:textId="77777777" w:rsidR="00D13E16" w:rsidRPr="00590652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</w:tr>
    </w:tbl>
    <w:p w14:paraId="417E1AE0" w14:textId="77777777" w:rsidR="00D13E16" w:rsidRPr="0071534A" w:rsidRDefault="00D13E16" w:rsidP="00D13E1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DD9E037" w14:textId="77777777" w:rsidR="00D13E16" w:rsidRPr="0071534A" w:rsidRDefault="00D13E16" w:rsidP="00D13E16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14:paraId="4A7B537B" w14:textId="77777777" w:rsidR="00D13E16" w:rsidRPr="0071534A" w:rsidRDefault="00D13E16" w:rsidP="00D13E16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3E63AE" w14:textId="77777777" w:rsidR="00D13E16" w:rsidRPr="0071534A" w:rsidRDefault="00D13E16" w:rsidP="00D13E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преддипломной практики составлена в соответствии с ФГОС по специальности 31.02.03 Лабораторная диагностика базовой подготовки. </w:t>
      </w:r>
    </w:p>
    <w:p w14:paraId="0C830DCA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практики рассчитано на комплексное использование теоретических знаний, практических умений с учетом освоения  и закрепления их на рабочих местах, приближенных к условиям будущей работы по специальности 31.02.03 Лабораторная диагностика в качестве медицинского лабораторного техника. Комплексный подход к содержанию практики позволяет обеспечить освоение сквозных и специальных практических умений, основанных на базовых знаниях, полученных при изучении профессиональных модулей:</w:t>
      </w:r>
    </w:p>
    <w:p w14:paraId="1AB4B05D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01 Проведение лабораторных общеклинических исследований;</w:t>
      </w:r>
    </w:p>
    <w:p w14:paraId="20DE992F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02 Проведение лабораторных гематологических исследований</w:t>
      </w:r>
    </w:p>
    <w:p w14:paraId="16A758CC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03 Проведение лабораторных биохимических исследований</w:t>
      </w:r>
    </w:p>
    <w:p w14:paraId="2D0650D8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04 Проведение лабораторных микробиологических и  исследований</w:t>
      </w:r>
    </w:p>
    <w:p w14:paraId="665833ED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05 Проведение лабораторных гистологических исследований</w:t>
      </w:r>
    </w:p>
    <w:p w14:paraId="60CCF38C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прохождении преддипломной практики студент должен знать и соблюдать технику безопасности  на рабочем месте, обеспечить инфекционную безопасность персонала и пациента, знать структуру КДЛ. </w:t>
      </w:r>
    </w:p>
    <w:p w14:paraId="31A823A4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включает в себя:</w:t>
      </w:r>
    </w:p>
    <w:p w14:paraId="1A6C25FE" w14:textId="77777777" w:rsidR="00D13E16" w:rsidRPr="0071534A" w:rsidRDefault="00D13E16" w:rsidP="00D13E1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практики;</w:t>
      </w:r>
    </w:p>
    <w:p w14:paraId="41FA4BD4" w14:textId="77777777" w:rsidR="00D13E16" w:rsidRPr="0071534A" w:rsidRDefault="00D13E16" w:rsidP="00D13E1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прохождения практики;</w:t>
      </w:r>
    </w:p>
    <w:p w14:paraId="3A3BD397" w14:textId="77777777" w:rsidR="00D13E16" w:rsidRPr="0071534A" w:rsidRDefault="00D13E16" w:rsidP="00D13E1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программы, в которой указаны общие и профессиональные компетенции по конкретным клиническим методам исследования в клинико-диагностических лабораториях МО;</w:t>
      </w:r>
    </w:p>
    <w:p w14:paraId="24311DF3" w14:textId="77777777" w:rsidR="00D13E16" w:rsidRPr="0071534A" w:rsidRDefault="00D13E16" w:rsidP="00D13E1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работы студентов и отчетность;</w:t>
      </w:r>
    </w:p>
    <w:p w14:paraId="0B56C1CE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55BD1A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4449F0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D55E91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99CD78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6C6AE7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4E18DB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1C43A1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5B488F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FB8451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10069F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DACA85" w14:textId="77777777" w:rsidR="00D13E16" w:rsidRPr="0071534A" w:rsidRDefault="00D13E16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ПАСПОРТ РАБОЧЕЙ ПРОГРАММЫ ПРЕДДИПЛОМНОЙ ПРАКТИКИ</w:t>
      </w:r>
    </w:p>
    <w:p w14:paraId="6498121A" w14:textId="77777777" w:rsidR="00D13E16" w:rsidRPr="0071534A" w:rsidRDefault="00D13E16" w:rsidP="00D13E16">
      <w:pPr>
        <w:spacing w:before="240" w:after="60" w:line="240" w:lineRule="auto"/>
        <w:ind w:left="144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Pr="007153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ПРЕДДИПЛОМНОЙ ПРАКТИКИ.</w:t>
      </w:r>
    </w:p>
    <w:p w14:paraId="38FB5BB8" w14:textId="77777777" w:rsidR="00D13E16" w:rsidRPr="0071534A" w:rsidRDefault="00D13E16" w:rsidP="00D13E16">
      <w:pPr>
        <w:spacing w:before="240" w:after="60" w:line="240" w:lineRule="auto"/>
        <w:ind w:firstLine="36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практические навыки, необходимые для выполнения лабораторных исследований. Знания, приобретенные на теоретических и практических занятиях, учебной и производственной практиках, дают возможность медицинскому лабораторному технику осмысленно подходить к проведению лабораторных исследований и понимать их диагностическое значение.</w:t>
      </w:r>
    </w:p>
    <w:p w14:paraId="1DFA72D8" w14:textId="77777777" w:rsidR="00D13E16" w:rsidRPr="0071534A" w:rsidRDefault="00D13E16" w:rsidP="00D13E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учтены современные достижения медицинской науки и практики, предусматривающие применение унифицированных методов исследования в клинико-диагностических лабораториях практического здравоохранения.</w:t>
      </w:r>
    </w:p>
    <w:p w14:paraId="2C148982" w14:textId="77777777" w:rsidR="00D13E16" w:rsidRPr="0071534A" w:rsidRDefault="00D13E16" w:rsidP="00D13E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проводится в клинико-диагностических лабораториях МО.</w:t>
      </w:r>
    </w:p>
    <w:p w14:paraId="2AEC0D2E" w14:textId="77777777" w:rsidR="00D13E16" w:rsidRPr="0071534A" w:rsidRDefault="00D13E16" w:rsidP="00D13E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26618" w14:textId="77777777" w:rsidR="00D13E16" w:rsidRPr="0071534A" w:rsidRDefault="00D13E16" w:rsidP="00154B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целям и задачам преддипломной практики относится:</w:t>
      </w:r>
    </w:p>
    <w:p w14:paraId="08D36C08" w14:textId="77777777" w:rsidR="00D13E16" w:rsidRPr="0071534A" w:rsidRDefault="00D13E16" w:rsidP="00D13E1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общих и профессиональных компетенций; </w:t>
      </w:r>
    </w:p>
    <w:p w14:paraId="31E4230F" w14:textId="77777777" w:rsidR="00D13E16" w:rsidRPr="0071534A" w:rsidRDefault="00D13E16" w:rsidP="00D13E16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углубление первоначального практического опыта обучающегося;</w:t>
      </w:r>
    </w:p>
    <w:p w14:paraId="1821BA1D" w14:textId="77777777" w:rsidR="00D13E16" w:rsidRPr="0071534A" w:rsidRDefault="00D13E16" w:rsidP="00D13E16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проверка его готовности к самостоятельной трудовой деятельности;</w:t>
      </w:r>
    </w:p>
    <w:p w14:paraId="60ED9ED5" w14:textId="072D2064" w:rsidR="00D13E16" w:rsidRDefault="00D13E16" w:rsidP="00D13E16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- выполнение выпускной квалификационной работы в лабораториях МО.</w:t>
      </w:r>
    </w:p>
    <w:p w14:paraId="6940569F" w14:textId="77777777" w:rsidR="00590652" w:rsidRPr="0071534A" w:rsidRDefault="00590652" w:rsidP="00D13E16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7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9"/>
        <w:gridCol w:w="8380"/>
      </w:tblGrid>
      <w:tr w:rsidR="00D13E16" w:rsidRPr="0071534A" w14:paraId="63041BE3" w14:textId="77777777" w:rsidTr="00590652">
        <w:trPr>
          <w:trHeight w:val="657"/>
        </w:trPr>
        <w:tc>
          <w:tcPr>
            <w:tcW w:w="1099" w:type="dxa"/>
          </w:tcPr>
          <w:p w14:paraId="16F34958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80" w:type="dxa"/>
          </w:tcPr>
          <w:p w14:paraId="0E516108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D13E16" w:rsidRPr="0071534A" w14:paraId="78DD283C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AEC535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hideMark/>
          </w:tcPr>
          <w:p w14:paraId="5ED051C0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13E16" w:rsidRPr="0071534A" w14:paraId="19CBED3E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75D7ECE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D68C2A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D13E16" w:rsidRPr="0071534A" w14:paraId="61A0C35B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F593007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B94417A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D13E16" w:rsidRPr="0071534A" w14:paraId="07258AD6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F735252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62A12F1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D13E16" w:rsidRPr="0071534A" w14:paraId="3BFA5C1A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64BDAB4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712169C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D13E16" w:rsidRPr="0071534A" w14:paraId="54C87E79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EAC2DD6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E671CCA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D13E16" w:rsidRPr="0071534A" w14:paraId="6302F04B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AA8C2FF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74D7EB7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D13E16" w:rsidRPr="0071534A" w14:paraId="54F55D5E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2C967D5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3A11027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</w:t>
            </w: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планировать повышение квалификации.</w:t>
            </w:r>
          </w:p>
        </w:tc>
      </w:tr>
      <w:tr w:rsidR="00D13E16" w:rsidRPr="0071534A" w14:paraId="70123DBB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40BCEA1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9.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402F232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Быть готовым к смене технологий в профессиональной деятельности.</w:t>
            </w:r>
          </w:p>
        </w:tc>
      </w:tr>
      <w:tr w:rsidR="00D13E16" w:rsidRPr="0071534A" w14:paraId="00F151F0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6D71969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10.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4F688F8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D13E16" w:rsidRPr="0071534A" w14:paraId="28C36460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4E10E5F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8F13679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D13E16" w:rsidRPr="0071534A" w14:paraId="15BF3C04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AEE74FD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90AFE00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Оказывать первую медицинскую помощь при неотложных состояниях.</w:t>
            </w:r>
          </w:p>
        </w:tc>
      </w:tr>
      <w:tr w:rsidR="00D13E16" w:rsidRPr="0071534A" w14:paraId="3E139F0A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2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46E1C26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F3ACE92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D13E16" w:rsidRPr="0071534A" w14:paraId="3A890E51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1C920F8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0297DE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36F71E35" w14:textId="77777777" w:rsidR="00D13E16" w:rsidRPr="0071534A" w:rsidRDefault="00D13E16" w:rsidP="00D13E1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4E967E" w14:textId="77777777" w:rsidR="00D13E16" w:rsidRPr="0071534A" w:rsidRDefault="00D13E16" w:rsidP="00D13E1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7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99"/>
        <w:gridCol w:w="8380"/>
      </w:tblGrid>
      <w:tr w:rsidR="00D13E16" w:rsidRPr="0071534A" w14:paraId="1B06393D" w14:textId="77777777" w:rsidTr="00590652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7EF0454C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01</w:t>
            </w:r>
          </w:p>
        </w:tc>
        <w:tc>
          <w:tcPr>
            <w:tcW w:w="83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9F7988" w14:textId="77777777" w:rsidR="00D13E16" w:rsidRPr="0071534A" w:rsidRDefault="00D13E16" w:rsidP="005A66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общеклинических исследований</w:t>
            </w:r>
          </w:p>
        </w:tc>
      </w:tr>
      <w:tr w:rsidR="00D13E16" w:rsidRPr="0071534A" w14:paraId="76AFFD29" w14:textId="77777777" w:rsidTr="00590652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8CEA30A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1.1.</w:t>
            </w:r>
          </w:p>
        </w:tc>
        <w:tc>
          <w:tcPr>
            <w:tcW w:w="83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A519439" w14:textId="77777777" w:rsidR="00D13E16" w:rsidRPr="0071534A" w:rsidRDefault="00D13E16" w:rsidP="005A66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общеклинических  исследований.</w:t>
            </w:r>
          </w:p>
        </w:tc>
      </w:tr>
      <w:tr w:rsidR="00D13E16" w:rsidRPr="0071534A" w14:paraId="4D18E0CE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88FFF69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746402E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e-IL" w:bidi="he-IL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 лабораторные общеклинические исследования биологических материалов;  участвовать в контроле качества.</w:t>
            </w:r>
          </w:p>
        </w:tc>
      </w:tr>
      <w:tr w:rsidR="00D13E16" w:rsidRPr="0071534A" w14:paraId="2B66FBDB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E750C3C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B634BFC" w14:textId="77777777" w:rsidR="00D13E16" w:rsidRPr="0071534A" w:rsidRDefault="00D13E16" w:rsidP="005A66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лабораторных общеклинических исследований.</w:t>
            </w:r>
          </w:p>
        </w:tc>
      </w:tr>
      <w:tr w:rsidR="00D13E16" w:rsidRPr="0071534A" w14:paraId="2C6FE096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8D8DD66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2B2478E" w14:textId="77777777" w:rsidR="00D13E16" w:rsidRPr="0071534A" w:rsidRDefault="00D13E16" w:rsidP="005A66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D13E16" w:rsidRPr="0071534A" w14:paraId="15CF81B2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B07B7B4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ПМ 02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21F4CBB" w14:textId="77777777" w:rsidR="00D13E16" w:rsidRPr="0071534A" w:rsidRDefault="00D13E16" w:rsidP="005A667D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гематологических исследований</w:t>
            </w:r>
          </w:p>
        </w:tc>
      </w:tr>
      <w:tr w:rsidR="00D13E16" w:rsidRPr="0071534A" w14:paraId="2CAC167D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4AF426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9296B2" w14:textId="77777777" w:rsidR="00D13E16" w:rsidRPr="0071534A" w:rsidRDefault="00D13E16" w:rsidP="005A66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гематологических исследований.</w:t>
            </w:r>
          </w:p>
        </w:tc>
      </w:tr>
      <w:tr w:rsidR="00D13E16" w:rsidRPr="0071534A" w14:paraId="72EC4AC8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0E77B7F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7998EB" w14:textId="77777777" w:rsidR="00D13E16" w:rsidRPr="0071534A" w:rsidRDefault="00D13E16" w:rsidP="005A667D">
            <w:pPr>
              <w:widowControl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забор капиллярной крови.</w:t>
            </w:r>
          </w:p>
        </w:tc>
      </w:tr>
      <w:tr w:rsidR="00D13E16" w:rsidRPr="0071534A" w14:paraId="52C44DDC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DFDCB9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77960D" w14:textId="77777777" w:rsidR="00D13E16" w:rsidRPr="0071534A" w:rsidRDefault="00D13E16" w:rsidP="005A66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общий анализ крови и дополнительные гематологические исследования; участвовать в контроле качества. </w:t>
            </w:r>
          </w:p>
        </w:tc>
      </w:tr>
      <w:tr w:rsidR="00D13E16" w:rsidRPr="0071534A" w14:paraId="1410F956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FEBC24B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2899B21" w14:textId="77777777" w:rsidR="00D13E16" w:rsidRPr="0071534A" w:rsidRDefault="00D13E16" w:rsidP="005A667D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Регистрировать полученные результаты лабораторных гематологических исследований. </w:t>
            </w:r>
          </w:p>
        </w:tc>
      </w:tr>
      <w:tr w:rsidR="00D13E16" w:rsidRPr="0071534A" w14:paraId="61F4571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A3A227E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2.5.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4A3C33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</w:tr>
      <w:tr w:rsidR="00D13E16" w:rsidRPr="0071534A" w14:paraId="7E3361F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5BE73D5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03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6EA818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биохимических исследований</w:t>
            </w:r>
          </w:p>
        </w:tc>
      </w:tr>
      <w:tr w:rsidR="00D13E16" w:rsidRPr="0071534A" w14:paraId="030A55A2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442BC0B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3.1.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34AE29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биохимических исследований.</w:t>
            </w:r>
          </w:p>
        </w:tc>
      </w:tr>
      <w:tr w:rsidR="00D13E16" w:rsidRPr="0071534A" w14:paraId="4D64C34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E83C93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CA567C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лабораторные биохимические исследования биологических материалов; участвовать в контроле качества.</w:t>
            </w:r>
          </w:p>
        </w:tc>
      </w:tr>
      <w:tr w:rsidR="00D13E16" w:rsidRPr="0071534A" w14:paraId="7D70A0A8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DA4CB78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1E8F6A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лабораторных биохимических исследований.</w:t>
            </w:r>
          </w:p>
        </w:tc>
      </w:tr>
      <w:tr w:rsidR="00D13E16" w:rsidRPr="0071534A" w14:paraId="7E518856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4D0545A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40DC56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  и средств защиты.</w:t>
            </w:r>
          </w:p>
        </w:tc>
      </w:tr>
      <w:tr w:rsidR="00D13E16" w:rsidRPr="0071534A" w14:paraId="50EAE845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8E834D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04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3F0D38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микробиологических исследований</w:t>
            </w:r>
          </w:p>
        </w:tc>
      </w:tr>
      <w:tr w:rsidR="00D13E16" w:rsidRPr="0071534A" w14:paraId="5B4B6F2B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EDD917B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4.1. 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230388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микробиологических исследований.</w:t>
            </w:r>
          </w:p>
        </w:tc>
      </w:tr>
      <w:tr w:rsidR="00D13E16" w:rsidRPr="0071534A" w14:paraId="1C2B66FE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7F49AB6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E02D00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      </w:r>
          </w:p>
        </w:tc>
      </w:tr>
      <w:tr w:rsidR="00D13E16" w:rsidRPr="0071534A" w14:paraId="03B2A8D2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81AD9D7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23F674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проведенных исследований.</w:t>
            </w:r>
          </w:p>
        </w:tc>
      </w:tr>
      <w:tr w:rsidR="00D13E16" w:rsidRPr="0071534A" w14:paraId="2BDD5DB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8032A3F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78A84D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D13E16" w:rsidRPr="0071534A" w14:paraId="5E1FF08B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661748C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05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C0FFBE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гистологических исследований</w:t>
            </w:r>
          </w:p>
        </w:tc>
      </w:tr>
      <w:tr w:rsidR="00D13E16" w:rsidRPr="0071534A" w14:paraId="3BDE7285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A5BDA25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CC6229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Готовить рабочее место для проведения лабораторных гистологических исследований.</w:t>
            </w:r>
          </w:p>
        </w:tc>
      </w:tr>
      <w:tr w:rsidR="00D13E16" w:rsidRPr="0071534A" w14:paraId="0B7D1C14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FDC37ED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5A5BB6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Готовить препараты для лабораторных гистологических исследований биологических материалов и оценивать их качество.</w:t>
            </w:r>
          </w:p>
        </w:tc>
      </w:tr>
      <w:tr w:rsidR="00D13E16" w:rsidRPr="0071534A" w14:paraId="4D1E9B4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9AADF44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 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440FCB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Регистрировать полученные результаты.</w:t>
            </w:r>
          </w:p>
        </w:tc>
      </w:tr>
      <w:tr w:rsidR="00D13E16" w:rsidRPr="0071534A" w14:paraId="7A0F873F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A3836BB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987D66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D13E16" w:rsidRPr="0071534A" w14:paraId="1B097281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0C469E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1ECF74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Архивировать оставшийся после исследования материал.</w:t>
            </w:r>
          </w:p>
        </w:tc>
      </w:tr>
    </w:tbl>
    <w:p w14:paraId="547A7EC7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5E6FCE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2CE528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1.2.Требования к результатам освоения преддипломной практики.</w:t>
      </w:r>
    </w:p>
    <w:p w14:paraId="416029BE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2E3252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прохождения преддипломной практики обучающийся должен:</w:t>
      </w:r>
    </w:p>
    <w:p w14:paraId="044D3488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E4F67D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01 Проведение лабораторных общеклинических исследований</w:t>
      </w:r>
    </w:p>
    <w:p w14:paraId="0AD0CBEA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14:paraId="072B93D2" w14:textId="34434F1D" w:rsidR="00D13E16" w:rsidRPr="0071534A" w:rsidRDefault="00590652" w:rsidP="00590652">
      <w:pPr>
        <w:tabs>
          <w:tab w:val="left" w:pos="227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3E16"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половых органов, мокроты, спинномозговой жидкости, выпотных жидкостей; кожи, волос, ногтей);</w:t>
      </w:r>
    </w:p>
    <w:p w14:paraId="2DD2A187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уметь:</w:t>
      </w:r>
    </w:p>
    <w:p w14:paraId="048B8167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готовить биологический материал, реактивы, лабораторную посуду, оборудование;</w:t>
      </w:r>
    </w:p>
    <w:p w14:paraId="76EFF939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проводить общий анализ мочи: определять ее физические и химические свойства, приготовить и исследовать под микроскопом осадок;</w:t>
      </w:r>
    </w:p>
    <w:p w14:paraId="6F38F15F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проводить функциональные пробы;</w:t>
      </w:r>
    </w:p>
    <w:p w14:paraId="7690B87A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проводить дополнительные химические исследования мочи (определение желчных пигментов, кетонов и пр.);</w:t>
      </w:r>
    </w:p>
    <w:p w14:paraId="290220F9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проводить количественную микроскопию осадка мочи;</w:t>
      </w:r>
    </w:p>
    <w:p w14:paraId="51B7C5A6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работать на анализаторах мочи;</w:t>
      </w:r>
    </w:p>
    <w:p w14:paraId="12265F4D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кал: определять его физические и химические свойства, готовить препараты для микроскопирования, проводить микроскопическое исследование;</w:t>
      </w:r>
    </w:p>
    <w:p w14:paraId="6522D953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определять физические и химические свойства дуоденального содержимого; проводить микроскопическое исследование желчи;</w:t>
      </w:r>
    </w:p>
    <w:p w14:paraId="04F82284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спинномозговую жидкость: определять физические и химические свойства, подсчитывать количество форменных элементов;</w:t>
      </w:r>
    </w:p>
    <w:p w14:paraId="3E50E1DE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экссудаты и транссудаты: определять физические и химические свойства, готовить препараты для микроскопического исследования;</w:t>
      </w:r>
    </w:p>
    <w:p w14:paraId="3FF5D92A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мокроту: определять физические и химические свойства, готовить препараты для микроскопического и бактериоскопического исследования;</w:t>
      </w:r>
    </w:p>
    <w:p w14:paraId="55990017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отделяемое женских половых органов: готовить препараты для микроскопического исследования, определять степени чистоты;</w:t>
      </w:r>
    </w:p>
    <w:p w14:paraId="69A55868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эякулят: определять физические и химические свойства, готовить препараты для микроскопического исследования; работать на спермоанализаторах;</w:t>
      </w:r>
    </w:p>
    <w:p w14:paraId="073D76C2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 </w:t>
      </w:r>
    </w:p>
    <w:p w14:paraId="5C01B64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задачи, структуру, оборудование, правила работы и технику безопасности в лаборатории клинических исследований;</w:t>
      </w:r>
    </w:p>
    <w:p w14:paraId="48BBD9A1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основные методы и диагностическое значение исследований физических, химических показателей мочи; морфологию клеточных и других элементов мочи; </w:t>
      </w:r>
    </w:p>
    <w:p w14:paraId="6998C2A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основные методы и диагностическое значение исследований физических, химических показателей кала; </w:t>
      </w:r>
    </w:p>
    <w:p w14:paraId="2470D10C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форменные элементы кала, их выявление; </w:t>
      </w:r>
    </w:p>
    <w:p w14:paraId="1710724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физико-химический состав содержимого желудка и двенадцатиперстной кишки; изменения состава содержимого желудка и двенадцатиперстной кишки при различных заболеваниях пищеварительной системы; </w:t>
      </w:r>
    </w:p>
    <w:p w14:paraId="6CFDF5F9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лабораторные показатели при исследовании мокроты (физические свойства, морфология форменных элементов) для диагностики заболеваний дыхательных путей; </w:t>
      </w:r>
    </w:p>
    <w:p w14:paraId="65D230E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lastRenderedPageBreak/>
        <w:t>морфологический состав, физико-химические свойства спинномозговой жидкости, лабораторные показатели при инфекционно-воспалительных процессах, травмах, опухолях и др. ;</w:t>
      </w:r>
    </w:p>
    <w:p w14:paraId="4BAB6AB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морфологический состав, физико-химические свойства выпотных жидкостей, лабораторные показатели при инфекционно-воспалительных процессах, травмах, опухолях и др.;</w:t>
      </w:r>
    </w:p>
    <w:p w14:paraId="0A2A6D17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принципы и методы исследования отделяемого половых органов</w:t>
      </w:r>
    </w:p>
    <w:p w14:paraId="18A7C713" w14:textId="77777777" w:rsidR="00D13E16" w:rsidRPr="0071534A" w:rsidRDefault="00D13E16" w:rsidP="005A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ПМ.02 Проведение лабораторных гематологических исследований</w:t>
      </w:r>
    </w:p>
    <w:p w14:paraId="778CF4D2" w14:textId="77777777" w:rsidR="00D13E16" w:rsidRPr="0071534A" w:rsidRDefault="00D13E16" w:rsidP="005A667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75992315" w14:textId="77777777" w:rsidR="00D13E16" w:rsidRPr="0071534A" w:rsidRDefault="00D13E16" w:rsidP="005A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иметь практический опыт</w:t>
      </w: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EE3D425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проведения общего анализа крови и дополнительных методов исследований ручными методами и на гематологических анализаторах;</w:t>
      </w:r>
    </w:p>
    <w:p w14:paraId="554E3820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CC15A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производить забор капиллярной крови для лабораторного исследования;</w:t>
      </w:r>
    </w:p>
    <w:p w14:paraId="1468062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готовить рабочее место для проведения общего анализа крови и дополнительных исследований;</w:t>
      </w:r>
    </w:p>
    <w:p w14:paraId="75C004FD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общий анализ крови и дополнительные исследования;</w:t>
      </w:r>
    </w:p>
    <w:p w14:paraId="628C586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дезинфицировать отработанный биоматериал и лабораторную посуду;</w:t>
      </w:r>
    </w:p>
    <w:p w14:paraId="3D28DA1C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работать на гематологических анализаторах;</w:t>
      </w:r>
    </w:p>
    <w:p w14:paraId="63444AD2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F754A5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задачи, структуру, оборудование, правила работы и техники безопасности в гематологической лаборатории;</w:t>
      </w:r>
    </w:p>
    <w:p w14:paraId="24772F89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теорию кроветворения; морфологию клеток крови в норме; </w:t>
      </w:r>
    </w:p>
    <w:p w14:paraId="0B675C56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понятия «эритроцитоз» и «эритропения»; «лейкоцитоз» и «лейкопения»; «тромбоцитоз» и «тромбоцитопения»; </w:t>
      </w:r>
    </w:p>
    <w:p w14:paraId="174E004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изменения показателей гемограммы при реактивных состояниях,  при заболеваниях органов кроветворения (анемии, лейкозах, геморрагических диатезах и др. заболеваниях); </w:t>
      </w:r>
    </w:p>
    <w:p w14:paraId="266C42C9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морфологические особенности эритроцитов при различных анемиях;</w:t>
      </w:r>
    </w:p>
    <w:p w14:paraId="224AE0F4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морфологические особенности лейкоцитов при различных патологиях</w:t>
      </w:r>
    </w:p>
    <w:p w14:paraId="2DA4B281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ПМ.03 Проведение лабораторных биохимических исследований</w:t>
      </w:r>
    </w:p>
    <w:p w14:paraId="2260CBBE" w14:textId="4302394C" w:rsidR="00D13E16" w:rsidRPr="00590652" w:rsidRDefault="00590652" w:rsidP="00590652">
      <w:pPr>
        <w:tabs>
          <w:tab w:val="left" w:pos="227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E16" w:rsidRPr="005906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7674F96F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0092071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определения показателей белкового, липидного, углеводного и минерального обменов, активности ферментов, белков острой фазы, показателей гемостаза;</w:t>
      </w:r>
    </w:p>
    <w:p w14:paraId="7D27E409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7E641AD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готовить материал к биохимическим исследованиям;</w:t>
      </w:r>
    </w:p>
    <w:p w14:paraId="6165985E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определять биохимические показатели крови, мочи, ликвора и т.д.;</w:t>
      </w:r>
    </w:p>
    <w:p w14:paraId="11934344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работать на биохимических анализаторах;</w:t>
      </w:r>
    </w:p>
    <w:p w14:paraId="5988378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вести учетно-отчетную документацию; </w:t>
      </w:r>
    </w:p>
    <w:p w14:paraId="59C64BB8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принимать, регистрировать, отбирать клинический материал;</w:t>
      </w:r>
    </w:p>
    <w:p w14:paraId="2753B55A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60F99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lastRenderedPageBreak/>
        <w:t>задачи, структуру, оборудование, правила работы и техники безопасности в биохимической лаборатории;</w:t>
      </w:r>
    </w:p>
    <w:p w14:paraId="1052E82D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особенности подготовки пациента к биохимическим лабораторным исследованиям;</w:t>
      </w:r>
    </w:p>
    <w:p w14:paraId="57A1B82D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основные методы и диагностическое значение биохимических исследований крови, мочи, ликвора и т.д.;</w:t>
      </w:r>
    </w:p>
    <w:p w14:paraId="7223682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основы гомеостаза; биохимические механизмы сохранения гомеостаза;</w:t>
      </w:r>
    </w:p>
    <w:p w14:paraId="536020F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нормальную физиологию обмена белков, углеводов, липидов, ферментов, гормонов, водно-минерального, кислотно-основного состояния; причины и виды патологии обменных процесов; </w:t>
      </w:r>
    </w:p>
    <w:p w14:paraId="29DCD056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основные методы исследования обмена веществ, гормонального профиля, ферментов и др.</w:t>
      </w:r>
    </w:p>
    <w:p w14:paraId="173146B7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ПМ.04 Проведение лабораторных микробиологических исследований</w:t>
      </w:r>
    </w:p>
    <w:p w14:paraId="58729B4B" w14:textId="77777777" w:rsidR="00D13E16" w:rsidRPr="0071534A" w:rsidRDefault="00D13E16" w:rsidP="005A667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3FBC6AA8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3A5483C7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применения техники бактериологических, вирусологических, микологических и иммунологических исследований;</w:t>
      </w:r>
    </w:p>
    <w:p w14:paraId="57502D7A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ED8666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принимать, регистрировать, отбирать клинический материал, пробы объектов внешней среды и пищевых продуктов; </w:t>
      </w:r>
    </w:p>
    <w:p w14:paraId="6849D22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готовить исследуемый материал, питательные среды, реактивы и оборудование для проведения микроскопических, микробиологических и серологических исследований; </w:t>
      </w:r>
    </w:p>
    <w:p w14:paraId="731090A9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микробиологические исследования клинического материала, проб объектов внешней среды и пищевых продуктов;</w:t>
      </w:r>
    </w:p>
    <w:p w14:paraId="5D8AA9D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оценивать результат проведенных исследований;</w:t>
      </w:r>
    </w:p>
    <w:p w14:paraId="2BA18BAC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вести учетно-отчетную документацию; </w:t>
      </w:r>
    </w:p>
    <w:p w14:paraId="6F7809A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готовить материал для иммунологического исследования, осуществлять его хранение, транспортировку и регистрацию;</w:t>
      </w:r>
    </w:p>
    <w:p w14:paraId="6B17CA3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осуществлять подготовку реактивов, лабораторного оборудования и аппаратуры для исследования;</w:t>
      </w:r>
    </w:p>
    <w:p w14:paraId="0AB4E1B8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иммунологическое исследование;</w:t>
      </w:r>
    </w:p>
    <w:p w14:paraId="58440591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утилизацию отработанного материала, дезинфекцию и стерилизацию, используемой  в лаборатории посуды, инструментария, средств защиты рабочего места и аппаратуры;</w:t>
      </w:r>
    </w:p>
    <w:p w14:paraId="44966E95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оценку результатов иммунологического исследования;</w:t>
      </w:r>
    </w:p>
    <w:p w14:paraId="174A3FB7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7B171D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задачи, структуру, оборудование, правила работы и техники безопасности в микробиологической лаборатории; </w:t>
      </w:r>
    </w:p>
    <w:p w14:paraId="0B327FE4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общие характеристики микроорганизмов, имеющие значение для лабораторной диагностики; </w:t>
      </w:r>
    </w:p>
    <w:p w14:paraId="2B6104D4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требования к организации работы с микроорганизмами </w:t>
      </w:r>
      <w:r w:rsidRPr="00590652">
        <w:rPr>
          <w:rFonts w:eastAsia="Times New Roman"/>
          <w:szCs w:val="28"/>
          <w:lang w:eastAsia="ru-RU"/>
        </w:rPr>
        <w:t>III</w:t>
      </w:r>
      <w:r w:rsidRPr="0071534A">
        <w:rPr>
          <w:rFonts w:eastAsia="Times New Roman"/>
          <w:szCs w:val="28"/>
          <w:lang w:eastAsia="ru-RU"/>
        </w:rPr>
        <w:t>–</w:t>
      </w:r>
      <w:r w:rsidRPr="00590652">
        <w:rPr>
          <w:rFonts w:eastAsia="Times New Roman"/>
          <w:szCs w:val="28"/>
          <w:lang w:eastAsia="ru-RU"/>
        </w:rPr>
        <w:t>IV</w:t>
      </w:r>
      <w:r w:rsidRPr="0071534A">
        <w:rPr>
          <w:rFonts w:eastAsia="Times New Roman"/>
          <w:szCs w:val="28"/>
          <w:lang w:eastAsia="ru-RU"/>
        </w:rPr>
        <w:t xml:space="preserve"> групп патогенности; </w:t>
      </w:r>
    </w:p>
    <w:p w14:paraId="4402F8EE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организацию делопроизводства;</w:t>
      </w:r>
    </w:p>
    <w:p w14:paraId="411499F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lastRenderedPageBreak/>
        <w:t xml:space="preserve">задачи, структуру, оборудование, правила работы и техники безопасности в иммунологической лаборатории; </w:t>
      </w:r>
    </w:p>
    <w:p w14:paraId="4E63EBA7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строение иммунной системы; виды иммунитета; иммунокомпетентные клетки и их функции; </w:t>
      </w:r>
    </w:p>
    <w:p w14:paraId="6A544BB8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виды и характеристику антигенов; </w:t>
      </w:r>
    </w:p>
    <w:p w14:paraId="3EE9BAD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классификацию строения функции иммуноглобулинов; </w:t>
      </w:r>
    </w:p>
    <w:p w14:paraId="27B0D02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механизм иммунологических реакций.</w:t>
      </w:r>
    </w:p>
    <w:p w14:paraId="452D1A31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ПМ.05 Проведение лабораторных гистологических исследований</w:t>
      </w:r>
    </w:p>
    <w:p w14:paraId="6E5296F9" w14:textId="77777777" w:rsidR="00D13E16" w:rsidRPr="0071534A" w:rsidRDefault="00D13E16" w:rsidP="005A667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7176D21A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7667353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приготовления гистологических препаратов;</w:t>
      </w:r>
    </w:p>
    <w:p w14:paraId="70707B7B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263E0011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готовить материал, реактивы, лабораторную посуду и аппаратуру для гистологического исследования;</w:t>
      </w:r>
    </w:p>
    <w:p w14:paraId="339552A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гистологическую обработку тканей и готовить микропрепараты для исследований;</w:t>
      </w:r>
    </w:p>
    <w:p w14:paraId="0291DA7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оценивать качество приготовленных гистологических препаратов;</w:t>
      </w:r>
    </w:p>
    <w:p w14:paraId="3077E23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архивировать оставшийся от исследования материал;</w:t>
      </w:r>
    </w:p>
    <w:p w14:paraId="022E855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оформлять учётно-отчётную документацию;</w:t>
      </w:r>
    </w:p>
    <w:p w14:paraId="4DBF3DC4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утилизацию отработанного материала,  дезинфекцию и стерилизацию лабораторной посуды, инструментария, средств защиты;</w:t>
      </w:r>
    </w:p>
    <w:p w14:paraId="3CB16125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E8AA38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задачи, структуру, оборудование, правила работы и техники безопасности в гистологической лаборатории; </w:t>
      </w:r>
    </w:p>
    <w:p w14:paraId="27D7281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правила взятия, обработки и архивирования  материала для гистологического исследования; </w:t>
      </w:r>
    </w:p>
    <w:p w14:paraId="042AF7D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критерии качества гистологических препаратов;</w:t>
      </w:r>
    </w:p>
    <w:p w14:paraId="7F71DC7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морфофункциональную характеристику органов и тканей.</w:t>
      </w:r>
    </w:p>
    <w:p w14:paraId="4E24F098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2EC5D1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Место преддипломной практики в структуре ППССЗ СПО.</w:t>
      </w:r>
    </w:p>
    <w:p w14:paraId="6F67D184" w14:textId="77777777" w:rsidR="00D13E16" w:rsidRPr="0071534A" w:rsidRDefault="00D13E16" w:rsidP="005A66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преддипломной практики является частью основной профессиональной образовательной программы в соответствии с ФГОС по специальности 31.02.03 Лабораторная диагностика СПО  в части закрепления основных видов деятельности: проведение лабораторных общеклинических, гематологических, биохимических, микробиологических и иммунологических, гистологических исследований.</w:t>
      </w:r>
    </w:p>
    <w:p w14:paraId="7CDDB90C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110A8D" w14:textId="77777777" w:rsidR="00D13E16" w:rsidRPr="0071534A" w:rsidRDefault="00D13E16" w:rsidP="00D13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Место и время проведения преддипломной практики.</w:t>
      </w:r>
    </w:p>
    <w:p w14:paraId="65CEB38A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Клинические лаборатории МО, соответствующие видам профессиональной деятельности. Сроки проведения преддипломной практики определяются графиком учебного процесса.  </w:t>
      </w:r>
    </w:p>
    <w:p w14:paraId="45CA99B0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1523E2" w14:textId="77777777" w:rsidR="00590652" w:rsidRDefault="00590652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77239A" w14:textId="77777777" w:rsidR="00590652" w:rsidRDefault="00590652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7A3F33" w14:textId="77777777" w:rsidR="00590652" w:rsidRDefault="00590652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8D41F5" w14:textId="77777777" w:rsidR="00590652" w:rsidRDefault="00590652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76C5A4" w14:textId="5F283F26" w:rsidR="00D13E16" w:rsidRDefault="00D13E16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прохождения преддипломной практики.</w:t>
      </w:r>
    </w:p>
    <w:p w14:paraId="260B8B6B" w14:textId="77777777" w:rsidR="00590652" w:rsidRPr="0071534A" w:rsidRDefault="00590652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78"/>
        <w:gridCol w:w="1501"/>
        <w:gridCol w:w="1675"/>
      </w:tblGrid>
      <w:tr w:rsidR="00D13E16" w:rsidRPr="0071534A" w14:paraId="04B9A4A8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C9BE" w14:textId="77777777" w:rsidR="00D13E16" w:rsidRPr="0071534A" w:rsidRDefault="00D13E16" w:rsidP="005A667D">
            <w:pPr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75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лабораторных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84C1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дней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D26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D13E16" w:rsidRPr="0071534A" w14:paraId="6736DAFD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6DD6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9C69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общеклинических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30AD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017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D13E16" w:rsidRPr="0071534A" w14:paraId="02A80095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6D5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FAF0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гематологических исследований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FB2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7694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D13E16" w:rsidRPr="0071534A" w14:paraId="111D7BAA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E6D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B37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биохимических исследований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AF9F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465F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13E16" w:rsidRPr="0071534A" w14:paraId="63B7432D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D15F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EE39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  <w:lang w:eastAsia="ru-RU"/>
              </w:rPr>
              <w:br w:type="page"/>
            </w: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микробиологических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C9D7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FB60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13E16" w:rsidRPr="0071534A" w14:paraId="0DC37352" w14:textId="77777777" w:rsidTr="005A667D">
        <w:trPr>
          <w:trHeight w:val="46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031F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  <w:p w14:paraId="711973B5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07A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гистологических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BD8C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8CFD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13E16" w:rsidRPr="0071534A" w14:paraId="6466DE62" w14:textId="77777777" w:rsidTr="005A667D">
        <w:trPr>
          <w:trHeight w:val="19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71D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7177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921B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18A3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</w:tr>
    </w:tbl>
    <w:p w14:paraId="596E4625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DAFBE8" w14:textId="77777777" w:rsidR="00590652" w:rsidRPr="0071534A" w:rsidRDefault="00590652" w:rsidP="00590652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85CC89" w14:textId="67AC6DE3" w:rsidR="00D13E16" w:rsidRPr="00590652" w:rsidRDefault="00590652" w:rsidP="00590652">
      <w:pPr>
        <w:spacing w:after="0" w:line="240" w:lineRule="auto"/>
        <w:ind w:firstLine="7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0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 Результат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590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программы преддипломной  практики</w:t>
      </w:r>
    </w:p>
    <w:p w14:paraId="06048E79" w14:textId="5D007E92" w:rsidR="00D13E16" w:rsidRPr="0071534A" w:rsidRDefault="00D13E16" w:rsidP="005906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преддипломной  практики является </w:t>
      </w: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углубление первоначального практического опыта обучающегося, развитие общих и профессиональных компетенций, проверка его готовности к самостоятельной трудовой деятельности, а также подготовка к выполнению выпускной квалификационной работы в организациях различных организационно-правовых форм</w:t>
      </w:r>
      <w:r w:rsidRPr="0071534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31.02.03  Лабораторная диагностика (углубленнойой подготовки).</w:t>
      </w:r>
    </w:p>
    <w:p w14:paraId="77DA5E3E" w14:textId="77777777" w:rsidR="00D13E16" w:rsidRPr="0071534A" w:rsidRDefault="00D13E16" w:rsidP="00D13E16">
      <w:pPr>
        <w:spacing w:after="0" w:line="240" w:lineRule="auto"/>
        <w:ind w:firstLine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окончанию преддипломной практики проводится дифференцированный зачет.</w:t>
      </w:r>
    </w:p>
    <w:p w14:paraId="0F5E69C3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C0D6C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6BA8D2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387028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338FA4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1A49A4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7E1DD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F08120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96780D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852E1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13E16" w:rsidRPr="0071534A" w:rsidSect="00590652">
          <w:footerReference w:type="default" r:id="rId7"/>
          <w:foot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DE05881" w14:textId="77777777" w:rsidR="00D13E16" w:rsidRPr="0071534A" w:rsidRDefault="00D13E16" w:rsidP="00D13E16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ПРЕДДИПЛОМНОЙ ПРАКТИКИ.</w:t>
      </w:r>
    </w:p>
    <w:p w14:paraId="62B033BD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080"/>
        <w:gridCol w:w="1134"/>
        <w:gridCol w:w="1984"/>
      </w:tblGrid>
      <w:tr w:rsidR="00D13E16" w:rsidRPr="00590652" w14:paraId="4EB57371" w14:textId="77777777" w:rsidTr="005A667D">
        <w:tc>
          <w:tcPr>
            <w:tcW w:w="2835" w:type="dxa"/>
          </w:tcPr>
          <w:p w14:paraId="1CBDC290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профессионального модуля, коды профессиональных компетенций</w:t>
            </w:r>
          </w:p>
        </w:tc>
        <w:tc>
          <w:tcPr>
            <w:tcW w:w="8080" w:type="dxa"/>
          </w:tcPr>
          <w:p w14:paraId="36DDCD2E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лабораторных работ.</w:t>
            </w:r>
          </w:p>
        </w:tc>
        <w:tc>
          <w:tcPr>
            <w:tcW w:w="1134" w:type="dxa"/>
          </w:tcPr>
          <w:p w14:paraId="76152065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984" w:type="dxa"/>
          </w:tcPr>
          <w:p w14:paraId="2388B5DC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дней</w:t>
            </w:r>
          </w:p>
        </w:tc>
      </w:tr>
      <w:tr w:rsidR="00D13E16" w:rsidRPr="00590652" w14:paraId="62804DAA" w14:textId="77777777" w:rsidTr="005A667D">
        <w:tc>
          <w:tcPr>
            <w:tcW w:w="2835" w:type="dxa"/>
          </w:tcPr>
          <w:p w14:paraId="221A8A92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 01. Проведение лабораторных общеклинических исследований</w:t>
            </w:r>
          </w:p>
          <w:p w14:paraId="6F42D8AE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1.3, 1.4</w:t>
            </w:r>
          </w:p>
        </w:tc>
        <w:tc>
          <w:tcPr>
            <w:tcW w:w="8080" w:type="dxa"/>
          </w:tcPr>
          <w:p w14:paraId="727F7CA6" w14:textId="77777777" w:rsidR="00D13E16" w:rsidRPr="00590652" w:rsidRDefault="00D13E16" w:rsidP="00590652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Соблюдение техники безопасности.</w:t>
            </w:r>
          </w:p>
          <w:p w14:paraId="1FDDECCF" w14:textId="77777777" w:rsidR="00D13E16" w:rsidRPr="00590652" w:rsidRDefault="00D13E16" w:rsidP="00590652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рабочего места: биологического материала, реактивов, лабораторной посуды, оборудования для проведения лабораторных общеклинических исследований.</w:t>
            </w:r>
          </w:p>
          <w:p w14:paraId="1FD28875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Проведение лабораторных общеклинических  исследований: определение физических и химических свойств, микроскопическое исследование биологических материалов (мочи, кала, дуоденального содержимого, мокроты, спинномозговой жидкости, выпотных жидкостей).</w:t>
            </w:r>
          </w:p>
          <w:p w14:paraId="6AC9C060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Исследование мочи на  анализаторах.</w:t>
            </w:r>
          </w:p>
          <w:p w14:paraId="58E614D7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контроле качества лабораторных общеклинических исследований.</w:t>
            </w:r>
          </w:p>
          <w:p w14:paraId="0DBA6096" w14:textId="77777777" w:rsidR="00D13E16" w:rsidRPr="00590652" w:rsidRDefault="00D13E16" w:rsidP="00590652">
            <w:pPr>
              <w:tabs>
                <w:tab w:val="left" w:pos="0"/>
                <w:tab w:val="left" w:pos="567"/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590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Оформление медицинской документации.</w:t>
            </w:r>
          </w:p>
          <w:p w14:paraId="42182439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Проведение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</w:tc>
        <w:tc>
          <w:tcPr>
            <w:tcW w:w="1134" w:type="dxa"/>
          </w:tcPr>
          <w:p w14:paraId="33326E5B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</w:tcPr>
          <w:p w14:paraId="30C0761F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13E16" w:rsidRPr="00590652" w14:paraId="04A05DEF" w14:textId="77777777" w:rsidTr="005A667D">
        <w:tc>
          <w:tcPr>
            <w:tcW w:w="2835" w:type="dxa"/>
          </w:tcPr>
          <w:p w14:paraId="6F305AC1" w14:textId="77777777" w:rsidR="00D13E16" w:rsidRPr="00590652" w:rsidRDefault="00D13E16" w:rsidP="005906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 02.  Проведение лабораторных гематологических исследований</w:t>
            </w:r>
          </w:p>
          <w:p w14:paraId="2D16A2D0" w14:textId="77777777" w:rsidR="00D13E16" w:rsidRPr="00590652" w:rsidRDefault="00D13E16" w:rsidP="005906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2.2, 2.3, 2.4,2.5. </w:t>
            </w:r>
          </w:p>
        </w:tc>
        <w:tc>
          <w:tcPr>
            <w:tcW w:w="8080" w:type="dxa"/>
          </w:tcPr>
          <w:p w14:paraId="5870D369" w14:textId="77777777" w:rsidR="00D13E16" w:rsidRPr="00590652" w:rsidRDefault="00D13E16" w:rsidP="0059065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1.Соблюдение техники безопасности.</w:t>
            </w:r>
          </w:p>
          <w:p w14:paraId="7B6B58C7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2.Подготовка  рабочего места для проведения  общего анализа крови ручными методами и на гематологических анализаторах.</w:t>
            </w:r>
          </w:p>
          <w:p w14:paraId="6039D13D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 рабочего места для проведения дополнительных методов исследования крови (ретикулоцитов, тромбоцитов) ручными методами и на гематологических анализаторах.</w:t>
            </w:r>
          </w:p>
          <w:p w14:paraId="251CF03F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рабочего места для</w:t>
            </w: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изучения гемограммы при патологических состояниях организма. </w:t>
            </w:r>
          </w:p>
          <w:p w14:paraId="6239679E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Взятие капиллярной крови для проведения общего анализа ручными 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методами и на гематологических анализаторах.</w:t>
            </w:r>
          </w:p>
          <w:p w14:paraId="4F490438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Взятие капиллярной крови для проведения дополнительных методов исследования ручными методами и на гематологических анализаторах (ОРЭ).</w:t>
            </w:r>
          </w:p>
          <w:p w14:paraId="3F33C0CB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Проведение общего анализа крови ручными методами и на гематологических анализаторах.</w:t>
            </w:r>
          </w:p>
          <w:p w14:paraId="3F780D87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Проведение дополнительных исследований крови ручными методами и на гематологических анализаторах.</w:t>
            </w:r>
          </w:p>
          <w:p w14:paraId="7BABCF74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Изучение изменения гемограммы при патологических состояниях организма (при анемиях, лейкозах, геморрагических диатезах).</w:t>
            </w:r>
          </w:p>
          <w:p w14:paraId="09428610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Оформление медицинской документации.</w:t>
            </w:r>
          </w:p>
          <w:p w14:paraId="581DBD19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Участие в контроле качества гематологических исследований.</w:t>
            </w:r>
          </w:p>
          <w:p w14:paraId="07EC4526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Проведение утилизации капиллярной и венозной крови, дезинфекции и стерилизации использованной лабораторной посуды, инструментария и средств защиты</w:t>
            </w:r>
          </w:p>
        </w:tc>
        <w:tc>
          <w:tcPr>
            <w:tcW w:w="1134" w:type="dxa"/>
          </w:tcPr>
          <w:p w14:paraId="0E2566D9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984" w:type="dxa"/>
          </w:tcPr>
          <w:p w14:paraId="4BE75478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13E16" w:rsidRPr="00590652" w14:paraId="549096B4" w14:textId="77777777" w:rsidTr="005A667D">
        <w:tc>
          <w:tcPr>
            <w:tcW w:w="2835" w:type="dxa"/>
          </w:tcPr>
          <w:p w14:paraId="1740413D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ПМ 03. Проведение лабораторных биохимических исследований </w:t>
            </w:r>
          </w:p>
          <w:p w14:paraId="17138978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3.3, 3.4.</w:t>
            </w:r>
          </w:p>
        </w:tc>
        <w:tc>
          <w:tcPr>
            <w:tcW w:w="8080" w:type="dxa"/>
          </w:tcPr>
          <w:p w14:paraId="638D7EEF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1.Организация рабочего места лаборанта.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2.Работа с лабораторной посудой, инструментами и приборами.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3.Прием и регистрация  биологического материала.</w:t>
            </w:r>
          </w:p>
          <w:p w14:paraId="464B7575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4.Взятие биологического материала для исследования. 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5.Приготовление плазмы и сыворотки крови для биохимических исследований.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Хранение реактивов и биологических проб, влияние условий забора материала и транспортировки на результат исследования.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Соблюдение техники безопасности при работе с инфицированным материалом.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8.Определение активности ферментов (АСТ, АЛТ, ЩФ, ГГТП, Амилаза, ЛДГ,КК-МВ, ХЭ).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9.Определение общего белка, альбумина в сыворотке крови. 10.Диспротеинемические тесты: Тимоловая проба по Хуэрго и Попперу.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11.Определение  компонентов остаточного азота (мочевины, креатинина, мочевой кислоты в сыворотке крови и моче).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12.Определение общего билирубина и его фракций в сыворотке крови.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13.Определение  показателей углеводного обмена (глюкозы ферментативным методом, тест толерантности к глюкозе, построение гликемических кривых, гликозилированный гемоглобин).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14.Определение показателей липидного обмена </w:t>
            </w:r>
          </w:p>
          <w:p w14:paraId="57E5F327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(триацилглицеридов, холестерина, ЛПВП, ЛПНП  в сыворотке крови). </w:t>
            </w:r>
          </w:p>
          <w:p w14:paraId="2BADFD5B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15.Определение  показателей водно-минерального обмена (содержания натрия и калия, кальция, ионов хлора,  железа) в сыворотке крови</w:t>
            </w:r>
          </w:p>
          <w:p w14:paraId="4CDD4BE6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Определение показателей сосудисто-тромбоцитарного и плазменного гемостаза ( АВР, ПТВ, ПТИ, АЧТВ, Д-димеры, фибриноген).</w:t>
            </w:r>
          </w:p>
          <w:p w14:paraId="60B5871A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17.Определение концентрации С - реактивного белка в сыворотке крови.</w:t>
            </w:r>
          </w:p>
          <w:p w14:paraId="2F0CD467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18.Определение показателей при диагностике заболеваний печени.</w:t>
            </w:r>
          </w:p>
          <w:p w14:paraId="1A3D32BC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Определение показателей при диагностике заболеваний почек.</w:t>
            </w:r>
          </w:p>
          <w:p w14:paraId="38D01C6E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20.Определение показателей при диагностике заболеваний сердечно-сосудистой системы.</w:t>
            </w:r>
          </w:p>
          <w:p w14:paraId="22DF8267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21.Лабораторные показатели при диагностике различных вариантов комы при СД.</w:t>
            </w:r>
          </w:p>
          <w:p w14:paraId="739A661B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22.Работа на полу- и автоматических анализаторах.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23. Построение контрольной карты и оценка результатов исследования.</w:t>
            </w:r>
          </w:p>
          <w:p w14:paraId="054C1EF6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24.Утилизация отработанного клинического материала, дезинфекция и стерилизация лабораторной посуды, инструментария, средств защиты. 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25.Ведение учетно-отчетной документации.</w:t>
            </w:r>
          </w:p>
          <w:p w14:paraId="544C6E4D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3305CE3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984" w:type="dxa"/>
          </w:tcPr>
          <w:p w14:paraId="41682CEF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13E16" w:rsidRPr="00590652" w14:paraId="7EF97773" w14:textId="77777777" w:rsidTr="005A667D">
        <w:trPr>
          <w:trHeight w:val="12879"/>
        </w:trPr>
        <w:tc>
          <w:tcPr>
            <w:tcW w:w="2835" w:type="dxa"/>
          </w:tcPr>
          <w:p w14:paraId="49F254FA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ПМ 04. Проведение лабораторных микробиологических исследований</w:t>
            </w:r>
          </w:p>
          <w:p w14:paraId="70B2CFA3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4.1,4.2, 4.3, 4.4.</w:t>
            </w:r>
          </w:p>
        </w:tc>
        <w:tc>
          <w:tcPr>
            <w:tcW w:w="8080" w:type="dxa"/>
          </w:tcPr>
          <w:p w14:paraId="16D491BC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1.Оснащение рабочего места медицинского лабораторного техника для проведения лабораторных микробиологических и иммунологических исследований.</w:t>
            </w:r>
          </w:p>
          <w:p w14:paraId="73E793F6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2.Соблюдение санитарно-эпидемиологического режима и обеспечение техники безопасности в микробиологической лаборатории</w:t>
            </w:r>
          </w:p>
          <w:p w14:paraId="16244D30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3.Прием и регистрация исследуемого материала</w:t>
            </w:r>
          </w:p>
          <w:p w14:paraId="09B1F7FE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4.Ведение утвержденной учетно-отчетной документации.</w:t>
            </w:r>
          </w:p>
          <w:p w14:paraId="0B837EAE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5.Подготовка исследуемого материала, питательных сред, реактивов и оборудования к микроскопическим, микробиологическим и иммунологическим исследованиям.</w:t>
            </w:r>
          </w:p>
          <w:p w14:paraId="4E9F7D8D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6.Проведение отдельных этапов микробиологического исследования: приготовление мазков из исследуемого материала и культур микроорганизмов, окраска мазков различными методами, микроскопия приготовленных мазков, посев исследуемого материала на питательные среды, пересев культур микроорганизмов с одной питательной среды на другую, описание культуральных свойств микроорганизмов, идентификация микроорганизмов по биохимическим признакам различными методами</w:t>
            </w:r>
          </w:p>
          <w:p w14:paraId="57A067BB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7.Проведение исследований по определению чувствительности микроорганизмов к антибиотикам</w:t>
            </w:r>
          </w:p>
          <w:p w14:paraId="3FB86526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8.Регистрация результатов микробиологических исследований</w:t>
            </w:r>
          </w:p>
          <w:p w14:paraId="200D3215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9.Утилизация отработанного материала, дезинфекция и стерилизация использованной лабораторной посуды, инструментария, средств защиты рабочего места и аппаратуры.</w:t>
            </w:r>
          </w:p>
          <w:p w14:paraId="354709D9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 Проведение иммунологических исследований.</w:t>
            </w:r>
          </w:p>
          <w:p w14:paraId="0151A8D8" w14:textId="77777777" w:rsidR="00D13E16" w:rsidRPr="00590652" w:rsidRDefault="00D13E16" w:rsidP="00590652">
            <w:pPr>
              <w:tabs>
                <w:tab w:val="left" w:pos="2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Проведение микробиологических исследований клинического материала, проб объектов внешней среды и пищевых продуктов.</w:t>
            </w:r>
          </w:p>
        </w:tc>
        <w:tc>
          <w:tcPr>
            <w:tcW w:w="1134" w:type="dxa"/>
          </w:tcPr>
          <w:p w14:paraId="34C7263C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</w:tcPr>
          <w:p w14:paraId="57129560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13E16" w:rsidRPr="00590652" w14:paraId="62681786" w14:textId="77777777" w:rsidTr="005A667D">
        <w:trPr>
          <w:trHeight w:val="4329"/>
        </w:trPr>
        <w:tc>
          <w:tcPr>
            <w:tcW w:w="2835" w:type="dxa"/>
          </w:tcPr>
          <w:p w14:paraId="43686AC4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ПМ 05. Проведение лабораторных гистологических исследований </w:t>
            </w:r>
          </w:p>
          <w:p w14:paraId="17D4C1F0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5.1, 5.2, 5.3, 5.4, 5.5.</w:t>
            </w:r>
          </w:p>
        </w:tc>
        <w:tc>
          <w:tcPr>
            <w:tcW w:w="8080" w:type="dxa"/>
          </w:tcPr>
          <w:p w14:paraId="5820DAC5" w14:textId="77777777" w:rsidR="00D13E16" w:rsidRPr="00590652" w:rsidRDefault="00D13E16" w:rsidP="0059065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1.Готовить рабочее место для проведения лабораторных  гистологических исследований.</w:t>
            </w:r>
          </w:p>
          <w:p w14:paraId="7F759573" w14:textId="77777777" w:rsidR="00D13E16" w:rsidRPr="00590652" w:rsidRDefault="00D13E16" w:rsidP="0059065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2.Готовить препараты для лабораторных гистологических исследований биологических материалов и оценивать их качество.</w:t>
            </w:r>
          </w:p>
          <w:p w14:paraId="5CF34D78" w14:textId="77777777" w:rsidR="00D13E16" w:rsidRPr="00590652" w:rsidRDefault="00D13E16" w:rsidP="0059065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3.Регистрировать полученные результаты.</w:t>
            </w:r>
          </w:p>
          <w:p w14:paraId="7CEFD59F" w14:textId="77777777" w:rsidR="00D13E16" w:rsidRPr="00590652" w:rsidRDefault="00D13E16" w:rsidP="0059065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  <w:p w14:paraId="17E33D95" w14:textId="77777777" w:rsidR="00D13E16" w:rsidRPr="00590652" w:rsidRDefault="00D13E16" w:rsidP="005906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5.Архивировать оставшийся после исследования материал.</w:t>
            </w:r>
          </w:p>
        </w:tc>
        <w:tc>
          <w:tcPr>
            <w:tcW w:w="1134" w:type="dxa"/>
          </w:tcPr>
          <w:p w14:paraId="03BE4AAF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</w:tcPr>
          <w:p w14:paraId="3643CEFA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13E16" w:rsidRPr="00590652" w14:paraId="0359105D" w14:textId="77777777" w:rsidTr="005A667D">
        <w:trPr>
          <w:trHeight w:val="758"/>
        </w:trPr>
        <w:tc>
          <w:tcPr>
            <w:tcW w:w="2835" w:type="dxa"/>
          </w:tcPr>
          <w:p w14:paraId="4E5B4D31" w14:textId="77777777" w:rsidR="00D13E16" w:rsidRPr="00590652" w:rsidRDefault="00D13E16" w:rsidP="00590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 </w:t>
            </w:r>
          </w:p>
        </w:tc>
        <w:tc>
          <w:tcPr>
            <w:tcW w:w="8080" w:type="dxa"/>
          </w:tcPr>
          <w:p w14:paraId="1FAD1EA7" w14:textId="77777777" w:rsidR="00D13E16" w:rsidRPr="00590652" w:rsidRDefault="00D13E16" w:rsidP="0059065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F7DBBF1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144 </w:t>
            </w:r>
          </w:p>
        </w:tc>
        <w:tc>
          <w:tcPr>
            <w:tcW w:w="1984" w:type="dxa"/>
          </w:tcPr>
          <w:p w14:paraId="259FED23" w14:textId="77777777" w:rsidR="00D13E16" w:rsidRPr="00590652" w:rsidRDefault="00D13E16" w:rsidP="0059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14:paraId="0AD57F8D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3B8B0DCE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09D598C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0F81352A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AE155E9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1A9BAB0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476BD345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0E94D609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7EE3D42F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055002C4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986DE0F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7601E2E0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4169AE20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0E49DA1E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4241783B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4AE4646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13E16" w:rsidRPr="0071534A" w:rsidSect="005A667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0CCAD947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FE3735" w14:textId="77777777" w:rsidR="00D13E16" w:rsidRPr="0071534A" w:rsidRDefault="00D13E16" w:rsidP="00D13E16">
      <w:pPr>
        <w:keepNext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условия реализации рабочей программы ПРЕДДИПЛОМНОЙ ПРАКТИКИ</w:t>
      </w:r>
    </w:p>
    <w:p w14:paraId="1F98D1DC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B7A416" w14:textId="77777777" w:rsidR="00D13E16" w:rsidRPr="0071534A" w:rsidRDefault="004E6CA3" w:rsidP="00D13E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13E16"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 Требования к условиям проведения преддипломной практики</w:t>
      </w:r>
    </w:p>
    <w:p w14:paraId="541EBE8D" w14:textId="77777777" w:rsidR="00D13E16" w:rsidRPr="0071534A" w:rsidRDefault="00D13E16" w:rsidP="00D1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рабочей программы преддипломной практики  осуществляется в клинико-диагностических лабораториях МО на основе  прямых договоров, заключаемых между образовательным учреждением и учреждением здравоохранения.</w:t>
      </w:r>
    </w:p>
    <w:p w14:paraId="3A8109E7" w14:textId="77777777" w:rsidR="00D13E16" w:rsidRPr="0071534A" w:rsidRDefault="00D13E16" w:rsidP="00D13E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365C53A" w14:textId="77777777" w:rsidR="00D13E16" w:rsidRPr="0071534A" w:rsidRDefault="004E6CA3" w:rsidP="00D1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13E16"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 Общие требования к организации преддипломной практики</w:t>
      </w:r>
    </w:p>
    <w:p w14:paraId="724C0188" w14:textId="77777777" w:rsidR="00D13E16" w:rsidRPr="0071534A" w:rsidRDefault="00D13E16" w:rsidP="00D1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Преддипломная практика проводится концентрированно.</w:t>
      </w: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Освоению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преддипломной</w:t>
      </w: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практики должно предшествовать освоение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модулей:</w:t>
      </w:r>
    </w:p>
    <w:p w14:paraId="68E3B8D6" w14:textId="77777777" w:rsidR="00D13E16" w:rsidRPr="0071534A" w:rsidRDefault="00D13E16" w:rsidP="00D1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ПМ. 01 Проведение лабораторных общеклинических исследований   </w:t>
      </w:r>
    </w:p>
    <w:p w14:paraId="0336E275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02 Проведение лабораторных гематологических исследований</w:t>
      </w:r>
    </w:p>
    <w:p w14:paraId="6B9A4784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03 Проведение лабораторных биохимических исследований</w:t>
      </w:r>
    </w:p>
    <w:p w14:paraId="18B688D2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04 Проведение лабораторных микробиологических исследований</w:t>
      </w:r>
    </w:p>
    <w:p w14:paraId="2DABA00E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05 Проведение лабораторных гистологических исследований</w:t>
      </w:r>
    </w:p>
    <w:p w14:paraId="2C2802AB" w14:textId="77777777" w:rsidR="00D13E16" w:rsidRPr="0071534A" w:rsidRDefault="00D13E16" w:rsidP="00D1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Условием допуска студентов к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преддипломной</w:t>
      </w:r>
      <w:r w:rsidRPr="0071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практике является отсутствие академических задолженностей.</w:t>
      </w:r>
    </w:p>
    <w:p w14:paraId="15FB1BD6" w14:textId="77777777" w:rsidR="00D13E16" w:rsidRPr="0071534A" w:rsidRDefault="00D13E16" w:rsidP="00D13E1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679FAE" w14:textId="77777777" w:rsidR="00D13E16" w:rsidRPr="0071534A" w:rsidRDefault="00D13E16" w:rsidP="00D13E16">
      <w:pPr>
        <w:shd w:val="clear" w:color="auto" w:fill="FFFFFF"/>
        <w:tabs>
          <w:tab w:val="left" w:pos="1450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 Кадровое обеспечение преддипломной практики.</w:t>
      </w:r>
    </w:p>
    <w:p w14:paraId="6B65C63A" w14:textId="77777777" w:rsidR="00D13E16" w:rsidRPr="0071534A" w:rsidRDefault="00D13E16" w:rsidP="00D1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практикой: методическими руководителями практики от колледжа назначаются преподаватели профессиональных модулей.</w:t>
      </w:r>
    </w:p>
    <w:p w14:paraId="3A728E1D" w14:textId="77777777" w:rsidR="00D13E16" w:rsidRPr="0071534A" w:rsidRDefault="00D13E16" w:rsidP="00D1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Руководители от МО: специалисты КДЛ МО,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34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обладающие</w:t>
      </w:r>
      <w:r w:rsidRPr="00715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опытом профессиональной деятельности в клинико-диагностической лаборатории (заведующий лабораторией, врач-лаборант, старший лаборант).</w:t>
      </w:r>
    </w:p>
    <w:p w14:paraId="57C2CFDE" w14:textId="77777777" w:rsidR="00D13E16" w:rsidRPr="0071534A" w:rsidRDefault="00D13E16" w:rsidP="00D1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AD4F9D" w14:textId="77777777" w:rsidR="00D13E16" w:rsidRPr="0071534A" w:rsidRDefault="00D13E16" w:rsidP="00D1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D41D50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14:paraId="2A7579C1" w14:textId="77777777" w:rsidR="00D13E16" w:rsidRPr="0071534A" w:rsidRDefault="00D13E16" w:rsidP="00D13E16">
      <w:pPr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преддимпломной ПРАКТИКИ</w:t>
      </w:r>
    </w:p>
    <w:p w14:paraId="77CCA5F8" w14:textId="77777777" w:rsidR="00D13E16" w:rsidRPr="0071534A" w:rsidRDefault="00D13E16" w:rsidP="00D13E16">
      <w:pPr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081887" w14:textId="77777777" w:rsidR="00D13E16" w:rsidRPr="0071534A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методического руководителя (преподаватель профессионального модуля медицинского колледжа) и руководителя практики (специалист КДЛ МО) возлагается обязанность по контролю выполнения программы профессиональной практики согласно графика работы студентов.</w:t>
      </w:r>
    </w:p>
    <w:p w14:paraId="2EA1A938" w14:textId="77777777" w:rsidR="00D13E16" w:rsidRPr="0071534A" w:rsidRDefault="00D13E16" w:rsidP="00D13E16">
      <w:pPr>
        <w:spacing w:after="0" w:line="240" w:lineRule="auto"/>
        <w:ind w:left="75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производственной практики отрабатывается на базе КДЛ МО. В период прохождения практики студенты обязаны подчиняться правилам внутреннего распорядка МО и строго соблюдать технику безопасности при проведении всех видов исследования и санитарно-противоэпидемический режим.</w:t>
      </w:r>
    </w:p>
    <w:p w14:paraId="0AE58956" w14:textId="77777777" w:rsidR="00D13E16" w:rsidRPr="0071534A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 время работы в подразделениях КДЛ студенты должны вести нормативную документацию: дневник практики, текстовой отчет, манипуляционный лист.</w:t>
      </w:r>
    </w:p>
    <w:p w14:paraId="22D26BDE" w14:textId="77777777" w:rsidR="00D13E16" w:rsidRPr="0071534A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над ведением данной документации осуществляет общий и  непосредственный руководители практики. Работа студентов оценивается ежедневно, ее результаты заносятся в дневник практики с выставлением оценки по 5-ти балльной системе. Это обеспечивает проведение текущего контроля за овладением профессиональной деятельностью.</w:t>
      </w:r>
    </w:p>
    <w:p w14:paraId="7D80E7A4" w14:textId="77777777" w:rsidR="00D13E16" w:rsidRPr="0071534A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окончанию каждого цикла руководитель практики составляет характеристику, отражающую результаты работы в данном подразделении МО, которая будет учитываться при аттестации практической подготовки.</w:t>
      </w:r>
    </w:p>
    <w:p w14:paraId="55438BC8" w14:textId="77777777" w:rsidR="00D13E16" w:rsidRPr="0071534A" w:rsidRDefault="00D13E16" w:rsidP="00D13E16">
      <w:pPr>
        <w:spacing w:after="0" w:line="240" w:lineRule="auto"/>
        <w:ind w:left="75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 практику выставляется на основании следующих документов:</w:t>
      </w:r>
    </w:p>
    <w:p w14:paraId="1B564A01" w14:textId="77777777" w:rsidR="00D13E16" w:rsidRPr="0071534A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-дневник производственной (преддипломной) практики;</w:t>
      </w:r>
    </w:p>
    <w:p w14:paraId="5861D3BD" w14:textId="77777777" w:rsidR="00D13E16" w:rsidRPr="0071534A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-характеристика руководителя практики;</w:t>
      </w:r>
    </w:p>
    <w:p w14:paraId="3C04EF86" w14:textId="77777777" w:rsidR="00D13E16" w:rsidRPr="0071534A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-текстовой отчет; </w:t>
      </w:r>
    </w:p>
    <w:p w14:paraId="2465B6CE" w14:textId="77777777" w:rsidR="00D13E16" w:rsidRPr="0071534A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-цифровой отчет;</w:t>
      </w:r>
    </w:p>
    <w:p w14:paraId="6D22CF7B" w14:textId="77777777" w:rsidR="00D13E16" w:rsidRPr="0071534A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аттестационный лист.</w:t>
      </w:r>
    </w:p>
    <w:p w14:paraId="7E9D8A74" w14:textId="77777777" w:rsidR="00584A27" w:rsidRDefault="00584A27" w:rsidP="00293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7E88EF" w14:textId="7CD57D39" w:rsidR="0029315C" w:rsidRPr="0029315C" w:rsidRDefault="0029315C" w:rsidP="00293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315C">
        <w:rPr>
          <w:rFonts w:ascii="Times New Roman" w:eastAsia="Calibri" w:hAnsi="Times New Roman" w:cs="Times New Roman"/>
          <w:b/>
          <w:sz w:val="28"/>
          <w:szCs w:val="28"/>
        </w:rPr>
        <w:t>Оценка приобретенного практического опыта: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2"/>
        <w:gridCol w:w="5134"/>
      </w:tblGrid>
      <w:tr w:rsidR="0029315C" w:rsidRPr="00590652" w14:paraId="21629264" w14:textId="77777777" w:rsidTr="0029315C">
        <w:trPr>
          <w:trHeight w:val="20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5F23" w14:textId="77777777" w:rsidR="0029315C" w:rsidRDefault="0029315C" w:rsidP="00584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065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Результаты обучения (приобретенный практический опыт)</w:t>
            </w:r>
          </w:p>
          <w:p w14:paraId="7F914154" w14:textId="576BC39E" w:rsidR="00584A27" w:rsidRPr="00590652" w:rsidRDefault="00584A27" w:rsidP="00584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1D3E" w14:textId="77777777" w:rsidR="0029315C" w:rsidRPr="00590652" w:rsidRDefault="0029315C" w:rsidP="00584A2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06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9315C" w:rsidRPr="00590652" w14:paraId="1406624C" w14:textId="77777777" w:rsidTr="0029315C">
        <w:trPr>
          <w:trHeight w:val="20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C904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половыми органами, мокроты, спинномозговой жидкости, выпотных жидкостей, кожи, волос, ногтей);</w:t>
            </w:r>
          </w:p>
          <w:p w14:paraId="10F6ADEE" w14:textId="77777777" w:rsidR="0029315C" w:rsidRDefault="0029315C" w:rsidP="0058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CAA8241" w14:textId="05B5226F" w:rsidR="00584A27" w:rsidRPr="00590652" w:rsidRDefault="00584A27" w:rsidP="0058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5B8" w14:textId="77777777" w:rsidR="0029315C" w:rsidRPr="00590652" w:rsidRDefault="0029315C" w:rsidP="00584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65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29315C" w:rsidRPr="00590652" w14:paraId="1595637C" w14:textId="77777777" w:rsidTr="0029315C">
        <w:trPr>
          <w:trHeight w:val="20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EE6" w14:textId="3203354C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Проведения общего анализа крови и дополнительных методов исследований </w:t>
            </w: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ручными методами и на гематологических анализаторах;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932" w14:textId="77777777" w:rsidR="0029315C" w:rsidRPr="00590652" w:rsidRDefault="0029315C" w:rsidP="00584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6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Экспертная оценка результатов формализованного наблюдения при </w:t>
            </w:r>
            <w:r w:rsidRPr="005906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выполнении практического задания на производственной (по профилю специальности) практике.</w:t>
            </w:r>
          </w:p>
        </w:tc>
      </w:tr>
      <w:tr w:rsidR="0029315C" w:rsidRPr="00590652" w14:paraId="47818173" w14:textId="77777777" w:rsidTr="0029315C">
        <w:trPr>
          <w:trHeight w:val="20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4A3D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Определения показателей белкового, липидного, углеводного и минерального обменов, активности ферментов, белков острой фазы, показателей гемостаз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D6DC" w14:textId="77777777" w:rsidR="0029315C" w:rsidRPr="00590652" w:rsidRDefault="0029315C" w:rsidP="00584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65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29315C" w:rsidRPr="00590652" w14:paraId="51D1727E" w14:textId="77777777" w:rsidTr="0029315C">
        <w:trPr>
          <w:trHeight w:val="20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F636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 техники бактериологических, вирусологических, микологических и иммунологических исследований;</w:t>
            </w:r>
          </w:p>
          <w:p w14:paraId="6CA562DC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BAF" w14:textId="77777777" w:rsidR="0029315C" w:rsidRPr="00590652" w:rsidRDefault="0029315C" w:rsidP="00584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65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29315C" w:rsidRPr="00590652" w14:paraId="28F1F9EB" w14:textId="77777777" w:rsidTr="0029315C">
        <w:trPr>
          <w:trHeight w:val="20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3545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гистологических препаратов;</w:t>
            </w:r>
          </w:p>
          <w:p w14:paraId="1A628EAE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15E" w14:textId="77777777" w:rsidR="0029315C" w:rsidRPr="00590652" w:rsidRDefault="0029315C" w:rsidP="00584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65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29315C" w:rsidRPr="00590652" w14:paraId="310B261F" w14:textId="77777777" w:rsidTr="0029315C">
        <w:trPr>
          <w:trHeight w:val="20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6CE2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качественного и количественного анализа проб объектов внешней среды и пищевых продуктов;</w:t>
            </w:r>
          </w:p>
          <w:p w14:paraId="2C170301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FC3B" w14:textId="77777777" w:rsidR="0029315C" w:rsidRPr="00590652" w:rsidRDefault="0029315C" w:rsidP="00584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65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29315C" w:rsidRPr="00590652" w14:paraId="2103FDEC" w14:textId="77777777" w:rsidTr="0029315C">
        <w:trPr>
          <w:trHeight w:val="20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4011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высокотехнологичных биохимических исследований и определения показателей свертывающей и противосвертывающей систем крови;</w:t>
            </w:r>
          </w:p>
          <w:p w14:paraId="1E20869F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основных и дополнительных лабораторных исследований для дифференциальной диагностики заболеваний органов кроветворения;</w:t>
            </w:r>
          </w:p>
          <w:p w14:paraId="60D94F50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современных методов постановки оценки иммунного статуса;</w:t>
            </w:r>
          </w:p>
          <w:p w14:paraId="0BC489D5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цитологического исследования биологических материалов;</w:t>
            </w:r>
          </w:p>
          <w:p w14:paraId="2506F45B" w14:textId="627B4060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основных биохимических, цитогенетических, иммуногенетических методов проведения скрининг-тестов наследственных заболеваний;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4E9" w14:textId="77777777" w:rsidR="0029315C" w:rsidRPr="00590652" w:rsidRDefault="0029315C" w:rsidP="00584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65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29315C" w:rsidRPr="00590652" w14:paraId="7AF280E7" w14:textId="77777777" w:rsidTr="0029315C">
        <w:trPr>
          <w:trHeight w:val="20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00F4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работы в клинических лабораториях различных типов (поликлиник, больниц, диагностических центров, центров санитарно-эпидемического надзора и так далее);</w:t>
            </w:r>
          </w:p>
          <w:p w14:paraId="3FFE6FA6" w14:textId="77777777" w:rsidR="0029315C" w:rsidRPr="00590652" w:rsidRDefault="0029315C" w:rsidP="00584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5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 и проведения контроля качества лабораторных исследований в лабораториях различных типов (поликлиник, больниц, диагностических центров, центров гигиены и эпидемиологии и так далее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96F" w14:textId="77777777" w:rsidR="0029315C" w:rsidRPr="00590652" w:rsidRDefault="0029315C" w:rsidP="00584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65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</w:tbl>
    <w:p w14:paraId="444805FE" w14:textId="77777777" w:rsidR="00D13E16" w:rsidRPr="0029315C" w:rsidRDefault="00D13E16" w:rsidP="00D13E16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47D6" w14:textId="77777777" w:rsidR="00584A27" w:rsidRPr="007F6BB8" w:rsidRDefault="00584A27" w:rsidP="00584A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F6BB8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 освоения общих и профессиональных компетенций</w:t>
      </w:r>
    </w:p>
    <w:p w14:paraId="4BB0CA64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110"/>
        <w:gridCol w:w="2802"/>
        <w:gridCol w:w="33"/>
      </w:tblGrid>
      <w:tr w:rsidR="00D13E16" w:rsidRPr="0071534A" w14:paraId="1EB22688" w14:textId="77777777" w:rsidTr="00584A27">
        <w:trPr>
          <w:gridAfter w:val="1"/>
          <w:wAfter w:w="33" w:type="dxa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14B33" w14:textId="77777777" w:rsidR="00D13E16" w:rsidRPr="0071534A" w:rsidRDefault="00D13E16" w:rsidP="00584A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14:paraId="41BEBA72" w14:textId="77777777" w:rsidR="00D13E16" w:rsidRPr="0071534A" w:rsidRDefault="00D13E16" w:rsidP="00584A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375DD" w14:textId="77777777" w:rsidR="00D13E16" w:rsidRPr="0071534A" w:rsidRDefault="00D13E16" w:rsidP="00584A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CD7FF2" w14:textId="77777777" w:rsidR="00D13E16" w:rsidRPr="0071534A" w:rsidRDefault="00D13E16" w:rsidP="00584A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D13E16" w:rsidRPr="0071534A" w14:paraId="4C7165CF" w14:textId="77777777" w:rsidTr="00584A27">
        <w:trPr>
          <w:gridAfter w:val="1"/>
          <w:wAfter w:w="33" w:type="dxa"/>
          <w:trHeight w:val="6498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37CEB0D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 Готовить рабочее место для проведения лабораторных общеклинических исследований.</w:t>
            </w:r>
          </w:p>
          <w:p w14:paraId="5A521BAD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FCA067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осуществление доставки, приёма, маркировки, регистрации, хранения, подготовки, оценки биоматериала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8A2601D" w14:textId="77777777" w:rsidR="00D13E16" w:rsidRPr="0071534A" w:rsidRDefault="00D13E16" w:rsidP="00584A27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планирование предстоящего технологического процесса соответствующих клинических лабораторных исследований; </w:t>
            </w:r>
          </w:p>
          <w:p w14:paraId="384E2A6D" w14:textId="77777777" w:rsidR="00D13E16" w:rsidRPr="0071534A" w:rsidRDefault="00D13E16" w:rsidP="00584A27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приготовление реактивов в соответствии с инструкцией к набору реактивов;</w:t>
            </w:r>
          </w:p>
          <w:p w14:paraId="29BE7509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подготовка лабораторного оборудования соответственно инструкции;</w:t>
            </w:r>
          </w:p>
          <w:p w14:paraId="0A9CA128" w14:textId="77777777" w:rsidR="00D13E16" w:rsidRPr="0071534A" w:rsidRDefault="00D13E16" w:rsidP="00584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рабочего места в соответствии с предстоящими клиническими лабораторными исследованиями и подготовка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необходимого оборудования к работе;</w:t>
            </w:r>
          </w:p>
          <w:p w14:paraId="35DF2890" w14:textId="77777777" w:rsidR="00D13E16" w:rsidRPr="0071534A" w:rsidRDefault="00D13E16" w:rsidP="00584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обеспечение возможности соблюдения инфекционной безопасности, техники безопасности и производственной санитарии при выполнении исследований.</w:t>
            </w:r>
          </w:p>
          <w:p w14:paraId="4D23FC85" w14:textId="77777777" w:rsidR="00D13E16" w:rsidRPr="0071534A" w:rsidRDefault="00D13E16" w:rsidP="00584A27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биологического материала;</w:t>
            </w:r>
          </w:p>
        </w:tc>
        <w:tc>
          <w:tcPr>
            <w:tcW w:w="28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9B5CD8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7B45C533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EAB23BF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8737B8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13E16" w:rsidRPr="0071534A" w14:paraId="2020ABB7" w14:textId="77777777" w:rsidTr="00584A27">
        <w:trPr>
          <w:gridAfter w:val="1"/>
          <w:wAfter w:w="33" w:type="dxa"/>
          <w:trHeight w:val="5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55B997B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 Проводить лабораторные общеклинические исследования биологических материалов; участвовать в контроле качества.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BD103" w14:textId="2FE50122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физических и химических свойств, микроскопического исследования биологических материалов - мочи, кала, желудочного содержимого, дуоденального содержимого, отделяемого половых органов, мокроты, спинномозговой жидкости, выпотных жидкостей, кожи, волос, ногтей;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42E24F3" w14:textId="77777777" w:rsidR="00D13E16" w:rsidRPr="0071534A" w:rsidRDefault="00D13E16" w:rsidP="00584A27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расчетов результатов количественных методов исследовани;</w:t>
            </w:r>
          </w:p>
          <w:p w14:paraId="394C5558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последовательности методики в соответствии с алгоритмом.</w:t>
            </w:r>
          </w:p>
          <w:p w14:paraId="4072ED5B" w14:textId="77777777" w:rsidR="00D13E16" w:rsidRPr="0071534A" w:rsidRDefault="00D13E16" w:rsidP="00584A27">
            <w:pPr>
              <w:tabs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соблюдение требований санитарного  режима, охраны труда, противопожарной безопасности, техники безопасности,</w:t>
            </w:r>
          </w:p>
          <w:p w14:paraId="1408947A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нормативных документов при проведении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исследований;</w:t>
            </w:r>
          </w:p>
          <w:p w14:paraId="2834CCAF" w14:textId="77777777" w:rsidR="00D13E16" w:rsidRPr="0071534A" w:rsidRDefault="00D13E16" w:rsidP="00584A27">
            <w:pPr>
              <w:tabs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информационных технологий при проведении исследований.</w:t>
            </w:r>
          </w:p>
          <w:p w14:paraId="0C9D308A" w14:textId="77777777" w:rsidR="00D13E16" w:rsidRPr="0071534A" w:rsidRDefault="00D13E16" w:rsidP="00584A27">
            <w:pPr>
              <w:tabs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эффективное участие в проведении внутрилабораторного контроля качества</w:t>
            </w:r>
          </w:p>
        </w:tc>
        <w:tc>
          <w:tcPr>
            <w:tcW w:w="28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5BE53E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Наблюдение и оценка освоения компетенции в ходе прохождения обучающимися преддипломной практики</w:t>
            </w:r>
          </w:p>
          <w:p w14:paraId="31763D76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13E16" w:rsidRPr="0071534A" w14:paraId="400329AC" w14:textId="77777777" w:rsidTr="00584A27">
        <w:trPr>
          <w:gridAfter w:val="1"/>
          <w:wAfter w:w="33" w:type="dxa"/>
          <w:trHeight w:val="2237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6848C6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  <w:r w:rsidRPr="007153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Регистрировать результаты лабораторных общеклинических исследований.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BC9DBC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нормативных документов при регистрации исследований;</w:t>
            </w:r>
          </w:p>
          <w:p w14:paraId="6DFC0BE9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правильность, точность, грамотность оформления учетно-отчетной документации;</w:t>
            </w:r>
          </w:p>
          <w:p w14:paraId="7961E8F2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информационных технологий при ведении учетно-отчетной документации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C327D22" w14:textId="77777777" w:rsidR="00D13E16" w:rsidRPr="0071534A" w:rsidRDefault="00D13E16" w:rsidP="00584A27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оповещение заведующего лабораторией и врачей КДЛ о всех анализах, свидетельствующих о критических состояниях пациентов.</w:t>
            </w:r>
          </w:p>
        </w:tc>
        <w:tc>
          <w:tcPr>
            <w:tcW w:w="28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7F74682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Наблюдение и оценка освоения компетенции в ходе прохождения обучающимися преддипломной практики</w:t>
            </w:r>
          </w:p>
          <w:p w14:paraId="6458DC2A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13E16" w:rsidRPr="0071534A" w14:paraId="79695B09" w14:textId="77777777" w:rsidTr="00584A27">
        <w:trPr>
          <w:gridAfter w:val="1"/>
          <w:wAfter w:w="33" w:type="dxa"/>
          <w:trHeight w:val="537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4629356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BB1AA3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соблюдение требований санитарно- гигиенических правил, санитарно-противоэпидемического режима, техники безопасности и производственную санитарию при выполнении клинических лабораторных исследований;</w:t>
            </w:r>
          </w:p>
          <w:p w14:paraId="78F9DB98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нормативных документов по соблюдению санитарно-эпидемиологического режима в лаборатории;</w:t>
            </w:r>
          </w:p>
          <w:p w14:paraId="246A4424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соблюдение правил техники безопасности, охраны труда при проведении исследований;</w:t>
            </w:r>
          </w:p>
          <w:p w14:paraId="1BC4DE8A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мероприятий по соблюдению санитарно-эпидемиологического режима  при проведении утилизации отработанного материала, дезинфекции лабораторной посуды, инструментария,     средств защиты, рабочего места и аппаратуры. </w:t>
            </w:r>
          </w:p>
        </w:tc>
        <w:tc>
          <w:tcPr>
            <w:tcW w:w="28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9A1638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34534420" w14:textId="77777777" w:rsidR="00D13E16" w:rsidRPr="0071534A" w:rsidRDefault="00D13E16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13E16" w:rsidRPr="0071534A" w14:paraId="1B28F96A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</w:tcPr>
          <w:p w14:paraId="0F285617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2.1. Готовить рабочее место для проведения лабораторных гематологических исследований.</w:t>
            </w:r>
          </w:p>
        </w:tc>
        <w:tc>
          <w:tcPr>
            <w:tcW w:w="4110" w:type="dxa"/>
          </w:tcPr>
          <w:p w14:paraId="197B670E" w14:textId="77777777" w:rsidR="00D13E16" w:rsidRPr="0071534A" w:rsidRDefault="00D13E16" w:rsidP="00584A27">
            <w:pPr>
              <w:numPr>
                <w:ilvl w:val="0"/>
                <w:numId w:val="36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принципы организации рабочего места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2835" w:type="dxa"/>
            <w:gridSpan w:val="2"/>
          </w:tcPr>
          <w:p w14:paraId="397F8094" w14:textId="77777777" w:rsidR="00D13E16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2E2D4E7E" w14:textId="4D9DCAF2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13E16" w:rsidRPr="0071534A" w14:paraId="0F1A5F78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</w:tcPr>
          <w:p w14:paraId="0DF50F7C" w14:textId="77777777" w:rsidR="00D13E16" w:rsidRPr="0071534A" w:rsidRDefault="00D13E16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2.2. Проводить забор капиллярной крови.</w:t>
            </w:r>
          </w:p>
        </w:tc>
        <w:tc>
          <w:tcPr>
            <w:tcW w:w="4110" w:type="dxa"/>
          </w:tcPr>
          <w:p w14:paraId="0D5FAF76" w14:textId="77777777" w:rsidR="00D13E16" w:rsidRPr="0071534A" w:rsidRDefault="00D13E16" w:rsidP="00584A27">
            <w:pPr>
              <w:numPr>
                <w:ilvl w:val="0"/>
                <w:numId w:val="36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принципы организации рабочего места;</w:t>
            </w:r>
          </w:p>
          <w:p w14:paraId="2ADB0A2D" w14:textId="77777777" w:rsidR="00D13E16" w:rsidRPr="0071534A" w:rsidRDefault="00D13E16" w:rsidP="00584A27">
            <w:pPr>
              <w:numPr>
                <w:ilvl w:val="0"/>
                <w:numId w:val="36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7153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забора капиллярной </w:t>
            </w:r>
            <w:r w:rsidRPr="0071534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крови, </w:t>
            </w:r>
            <w:r w:rsidRPr="007153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 с использованием современной аппаратуры и современных технологий;</w:t>
            </w:r>
          </w:p>
          <w:p w14:paraId="30221EB0" w14:textId="77777777" w:rsidR="00D13E16" w:rsidRPr="0071534A" w:rsidRDefault="00D13E16" w:rsidP="00584A27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нормативных документов по соблюдению санитарно-эпидемиологического режима в лаборатории.</w:t>
            </w:r>
          </w:p>
          <w:p w14:paraId="28002493" w14:textId="77777777" w:rsidR="00D13E16" w:rsidRPr="0071534A" w:rsidRDefault="00D13E16" w:rsidP="00584A27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2887DEB1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и оценка освоения компетенции в ходе прохождения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обучающимися преддипломной практики</w:t>
            </w:r>
          </w:p>
          <w:p w14:paraId="7F76E41E" w14:textId="77777777" w:rsidR="00D13E16" w:rsidRPr="0071534A" w:rsidRDefault="00D13E16" w:rsidP="00584A27">
            <w:pPr>
              <w:suppressAutoHyphens/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E16" w:rsidRPr="0071534A" w14:paraId="435CA72D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</w:tcPr>
          <w:p w14:paraId="01CD28C8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 2.3. Проводить общий анализ крови и дополнительные гематологические исследования, участвовать в контроле качества.</w:t>
            </w:r>
          </w:p>
        </w:tc>
        <w:tc>
          <w:tcPr>
            <w:tcW w:w="4110" w:type="dxa"/>
          </w:tcPr>
          <w:p w14:paraId="36A23E40" w14:textId="77777777" w:rsidR="00D13E16" w:rsidRPr="0071534A" w:rsidRDefault="00D13E16" w:rsidP="00584A27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оснащение рабочего места в соответствии с предстоящими гематологическими лабораторными исследованиями и подготовка</w:t>
            </w:r>
            <w:r w:rsidRPr="007153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необходимого оборудования к работе;</w:t>
            </w:r>
          </w:p>
          <w:p w14:paraId="093ADC92" w14:textId="77777777" w:rsidR="00D13E16" w:rsidRPr="0071534A" w:rsidRDefault="00D13E16" w:rsidP="00584A27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обеспечение возможности соблюдения инфекционной безопасности, техники безопасности и производственной санитарии при выполнении гематологических  исследований.</w:t>
            </w:r>
          </w:p>
          <w:p w14:paraId="322C83D0" w14:textId="77777777" w:rsidR="00D13E16" w:rsidRPr="0071534A" w:rsidRDefault="00D13E16" w:rsidP="00584A27">
            <w:pPr>
              <w:numPr>
                <w:ilvl w:val="0"/>
                <w:numId w:val="37"/>
              </w:numPr>
              <w:spacing w:after="0" w:line="24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и правильность выполнения гематологических исследований, и оформление результатов.</w:t>
            </w:r>
          </w:p>
        </w:tc>
        <w:tc>
          <w:tcPr>
            <w:tcW w:w="2835" w:type="dxa"/>
            <w:gridSpan w:val="2"/>
          </w:tcPr>
          <w:p w14:paraId="70C993EF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003D1BB5" w14:textId="77777777" w:rsidR="00D13E16" w:rsidRPr="0071534A" w:rsidRDefault="00D13E16" w:rsidP="00584A27">
            <w:pPr>
              <w:suppressAutoHyphens/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13E16" w:rsidRPr="0071534A" w14:paraId="64E1FC18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</w:tcPr>
          <w:p w14:paraId="54863A92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2.4. Регистрировать полученные результаты.</w:t>
            </w:r>
          </w:p>
        </w:tc>
        <w:tc>
          <w:tcPr>
            <w:tcW w:w="4110" w:type="dxa"/>
          </w:tcPr>
          <w:p w14:paraId="3C81D75E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нормативных документов при регистрации исследований;</w:t>
            </w:r>
          </w:p>
          <w:p w14:paraId="5C30134E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работ по оформлению учетно-отчетной документации;</w:t>
            </w:r>
          </w:p>
          <w:p w14:paraId="3B616F3A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информационных технологий при ведении учетно-отчетной документации (в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ывод результатов на дисплей, распечатка результатов с помощью встроенных принтеров или через интерфейс, ввод идентификационных данных пациентов и результатов анализов в ЛИС);</w:t>
            </w:r>
          </w:p>
          <w:p w14:paraId="23F4E062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оповещение заведующего лабораторией и врачей КДЛ о всех анализах, свидетельствующих о критических состояниях пациентов.</w:t>
            </w:r>
          </w:p>
        </w:tc>
        <w:tc>
          <w:tcPr>
            <w:tcW w:w="2835" w:type="dxa"/>
            <w:gridSpan w:val="2"/>
          </w:tcPr>
          <w:p w14:paraId="0450E10D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2DD67435" w14:textId="77777777" w:rsidR="00D13E16" w:rsidRPr="0071534A" w:rsidRDefault="00D13E16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4EFD8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3E16" w:rsidRPr="0071534A" w14:paraId="4E2C2784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</w:tcPr>
          <w:p w14:paraId="4C9121A0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2.5. 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  <w:tc>
          <w:tcPr>
            <w:tcW w:w="4110" w:type="dxa"/>
          </w:tcPr>
          <w:p w14:paraId="76C3C918" w14:textId="77777777" w:rsidR="00D13E16" w:rsidRPr="0071534A" w:rsidRDefault="00D13E16" w:rsidP="00584A27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соблюдение требований санитарно- гигиенических правил, санитарно-противоэпидемического режима, техники безопасности и производственной санитарии при выполнении высокотехнологичных клинических лабораторных исследований;</w:t>
            </w:r>
          </w:p>
          <w:p w14:paraId="500692FB" w14:textId="77777777" w:rsidR="00D13E16" w:rsidRPr="0071534A" w:rsidRDefault="00D13E16" w:rsidP="00584A27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правил техники </w:t>
            </w:r>
            <w:r w:rsidRPr="0071534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безопасности, охраны труда при проведении исследований;</w:t>
            </w:r>
          </w:p>
          <w:p w14:paraId="27418B5D" w14:textId="77777777" w:rsidR="00D13E16" w:rsidRPr="0071534A" w:rsidRDefault="00D13E16" w:rsidP="00584A27">
            <w:pPr>
              <w:numPr>
                <w:ilvl w:val="0"/>
                <w:numId w:val="3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534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мероприятий по соблюдению санитарно-эпидемиологического режима  при проведении утилизации отработанного материала, дезинфекции лабораторной посуды, инструментария,    средств защиты, рабочего места и аппаратуры.</w:t>
            </w:r>
          </w:p>
        </w:tc>
        <w:tc>
          <w:tcPr>
            <w:tcW w:w="2835" w:type="dxa"/>
            <w:gridSpan w:val="2"/>
          </w:tcPr>
          <w:p w14:paraId="188C4302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и оценка освоения компетенции в ходе прохождения обучающимися преддипломной практики</w:t>
            </w:r>
          </w:p>
          <w:p w14:paraId="57F35D7F" w14:textId="77777777" w:rsidR="00D13E16" w:rsidRPr="0071534A" w:rsidRDefault="00D13E16" w:rsidP="00584A27">
            <w:pPr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E56ACB3" w14:textId="77777777" w:rsidR="00D13E16" w:rsidRPr="0071534A" w:rsidRDefault="00D13E16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3E16" w:rsidRPr="0071534A" w14:paraId="271F1DBA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E0A7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3.1. </w:t>
            </w:r>
          </w:p>
          <w:p w14:paraId="635B1725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 рабочее место для проведения лабораторных биохимических исследований.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D449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приема, маркировки и регистрации биологического материала;</w:t>
            </w:r>
          </w:p>
          <w:p w14:paraId="1A43D94D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подготовка рабочего места для проведения биохимических исследований;</w:t>
            </w:r>
          </w:p>
          <w:p w14:paraId="37F41E37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подготовка лабораторного оборудования соответственно инструкции;</w:t>
            </w:r>
          </w:p>
          <w:p w14:paraId="2B37E326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приготовление реактивов в соответствии с инструкцией к набору реактивов;</w:t>
            </w:r>
          </w:p>
          <w:p w14:paraId="1A11E101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и точность этапов получения сыворотки и плазмы крови для биохимических исследований и изучения системы гемостаза.</w:t>
            </w:r>
          </w:p>
          <w:p w14:paraId="3AF19FAE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обеспечение возможности соблюдения инфекционной безопасности, техники безопасности и производственной санитарии при выполнении исследований.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B884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0BBE85C9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E16" w:rsidRPr="0071534A" w14:paraId="1F4E34CD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3AC4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3.2.</w:t>
            </w:r>
          </w:p>
          <w:p w14:paraId="560F5502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лабораторные биохимические исследования биологических материалов, участвовать в контроле качества.</w:t>
            </w:r>
          </w:p>
          <w:p w14:paraId="253D0578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79AF8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формализованная оценка проведения биохимического исследования по предложенной рабочей схеме методики;</w:t>
            </w:r>
          </w:p>
          <w:p w14:paraId="0BD0F5C9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и точность определения показателей белкового, углеводного, липидного, водно-минерального обмена; а также активности ферментов в сравнении с контрольным раствором;</w:t>
            </w:r>
          </w:p>
          <w:p w14:paraId="6A71E3C1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расчетов концентрации биохимических показателей по концентрации стандартного раствора;</w:t>
            </w:r>
          </w:p>
          <w:p w14:paraId="2E3B44BF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правильность выполнения последова-тельности методики в соответствии с алгоритмом;</w:t>
            </w:r>
          </w:p>
          <w:p w14:paraId="32C920DD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соответствие полученного </w:t>
            </w: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результата проведенного биохимического исследования истинному значению;</w:t>
            </w:r>
          </w:p>
          <w:p w14:paraId="68FE9114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оценка участия в проведении внутрилабораторного контроля качества;</w:t>
            </w:r>
          </w:p>
          <w:p w14:paraId="0910A175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соблюдение требований санитарного  режима, охраны труда, противопожарной безопасности, техники безопасности;</w:t>
            </w:r>
          </w:p>
          <w:p w14:paraId="5E0EBC46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использование нормативных документов при проведении исследований;</w:t>
            </w:r>
          </w:p>
          <w:p w14:paraId="7659C129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использование информационных технологий при проведении исследований.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4C23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и оценка освоения компетенции в ходе прохождения обучающимися преддипломной практики</w:t>
            </w:r>
          </w:p>
          <w:p w14:paraId="78F9B97F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E16" w:rsidRPr="0071534A" w14:paraId="10DA68B6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5319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3.3.</w:t>
            </w:r>
          </w:p>
          <w:p w14:paraId="091CA985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Регистрировать результаты проведенных исследований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1914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-- соответствие оформления медицинской документации установленным требованиям;</w:t>
            </w:r>
          </w:p>
          <w:p w14:paraId="37EECBDD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соблюдение правил оформления и регистрации медицинской документации;</w:t>
            </w:r>
          </w:p>
          <w:p w14:paraId="5F0FAE95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соблюдение  правил ведения медицинской документации;</w:t>
            </w:r>
          </w:p>
          <w:p w14:paraId="77A96709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-использование нормативных документов при регистрации исследований;</w:t>
            </w:r>
          </w:p>
          <w:p w14:paraId="38E2CD77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использование информационных технологий при ведении учетно-отчетной документации.</w:t>
            </w:r>
          </w:p>
          <w:p w14:paraId="6FF1182F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A7A2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и оценка освоения компетенции в ходе прохождения обучающимися преддипломной практики</w:t>
            </w:r>
          </w:p>
          <w:p w14:paraId="31E09C56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E16" w:rsidRPr="0071534A" w14:paraId="702DED02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BCF3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3.4.</w:t>
            </w:r>
          </w:p>
          <w:p w14:paraId="79307DE8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утилизацию отработанного материала, дезинфекцию и стерилизацию использованной лабораторной посуды, инструментария, средств защиты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1FFF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соответствие выбранного метода и способа дезинфекции и стерилизации отработанного материала,  использованной лабораторной посуды, инструментария, средств защиты поставленным задачам и санитарным нормам и правилам;</w:t>
            </w:r>
          </w:p>
          <w:p w14:paraId="46E75712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соответствие проведения дезинфекции и стерилизации инструкциям;</w:t>
            </w:r>
          </w:p>
          <w:p w14:paraId="34043AC9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соблюдение правил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046B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15C636B8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E16" w:rsidRPr="0071534A" w14:paraId="58D581B5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6076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4.1.  Готовить рабочее место для проведения лабораторных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микробиологических исследований.</w:t>
            </w:r>
          </w:p>
          <w:p w14:paraId="368356B9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D876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соотвектствие рабочего места для проведения лабораторных микробиологи-ческих и </w:t>
            </w: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иммунологических  исследований требованиям к его оснащению в соответствии с методикой работы и правилами техники безопасности;</w:t>
            </w:r>
          </w:p>
          <w:p w14:paraId="6D571E3A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соответствие техники выполнения манипуляций алгоритму действий и правилам техники безопасности;</w:t>
            </w:r>
          </w:p>
          <w:p w14:paraId="422F7E79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обеспечение возможности соблюдения инфекционной безопасности, техники безопасности и производственной санитарии при выполнении исследований</w:t>
            </w:r>
          </w:p>
          <w:p w14:paraId="3313B4E9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биологического материала.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1707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и оценка освоения компетенции в ходе прохождения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обучающимися преддипломной практики</w:t>
            </w:r>
          </w:p>
          <w:p w14:paraId="02502CDB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E16" w:rsidRPr="0071534A" w14:paraId="4DCDF9CC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E6C8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4.2. 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51F6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соответствие проведения микробиологических и иммунобогических исследования с целью обнаружения и идентификации возбудителей в биологическом материале и  пробах объектов внешней среды и пищевых продуктах методике исследования;</w:t>
            </w:r>
          </w:p>
          <w:p w14:paraId="46B412E6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соответствие алгоритма проведения контроля качества методике работы.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D4CE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63018EBE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3E16" w:rsidRPr="0071534A" w14:paraId="21DB7109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DABA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4.3. Регистрировать результаты проведенных исследований.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06AF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соответствие оформления медицинской документации установленным требованиям;</w:t>
            </w:r>
          </w:p>
          <w:p w14:paraId="6CA53DD0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соблюдение правил оформления и регистрации медицинской документации;</w:t>
            </w:r>
          </w:p>
          <w:p w14:paraId="1A415764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7C2507F" w14:textId="5D872769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достоверность, точность и своевременность оф</w:t>
            </w:r>
            <w:r w:rsidR="00584A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рмления и регистрации медицинской документации.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08AE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4134CE4F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E16" w:rsidRPr="0071534A" w14:paraId="379E28C4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32EB" w14:textId="77777777" w:rsidR="00D13E16" w:rsidRPr="0071534A" w:rsidRDefault="00D13E16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5A9A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 соответствие выбранного метода и способа дезинфекции и стерилизации отработанного материала,  использованной лабораторной посуды, инструментария, средств защиты поставленным задачам и санитарным нормам и правилам;</w:t>
            </w:r>
          </w:p>
          <w:p w14:paraId="29C2C241" w14:textId="77777777" w:rsidR="00D13E16" w:rsidRPr="0071534A" w:rsidRDefault="00D13E16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соответствие проведения дезинфекции и стерилизации инструкциям;</w:t>
            </w:r>
          </w:p>
          <w:p w14:paraId="2FA2F847" w14:textId="77777777" w:rsidR="00D13E16" w:rsidRPr="0071534A" w:rsidRDefault="00D13E16" w:rsidP="00584A27">
            <w:p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соблюдение правил утилизации отработанного материала, дезинфекции и стерилизации использованной лабораторной </w:t>
            </w:r>
            <w:r w:rsidRPr="00715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посуды, инструментария, средств защиты.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8C45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и оценка освоения компетенции в ходе прохождения обучающимися преддипломной практики</w:t>
            </w:r>
          </w:p>
          <w:p w14:paraId="2DE0E9B1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71EEBD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E08E6B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C47CD6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F5C8AD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2071C2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B91950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0CD2E0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02B9C9" w14:textId="77777777" w:rsidR="00D13E16" w:rsidRPr="0071534A" w:rsidRDefault="00D13E16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A27" w:rsidRPr="0071534A" w14:paraId="41DD3148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032C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5.1. Готовить рабочее место для проведения лабораторных гистологических исследований.</w:t>
            </w:r>
          </w:p>
          <w:p w14:paraId="348B4077" w14:textId="77777777" w:rsidR="00584A27" w:rsidRPr="0071534A" w:rsidRDefault="00584A27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5AC4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 необходимого оборудования, реактивов для проведения исследования;</w:t>
            </w:r>
          </w:p>
          <w:p w14:paraId="5188D59D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соблюдение условий  подготовки материала, реактивов, лабораторной посуды и аппаратуры для гистологического исследования;</w:t>
            </w:r>
          </w:p>
          <w:p w14:paraId="0977BBA9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рабочего места для проведения этапов гистологических исследований  методикам  работы и правилам техники безопасности.</w:t>
            </w:r>
          </w:p>
          <w:p w14:paraId="4E998D2F" w14:textId="77777777" w:rsidR="00584A27" w:rsidRDefault="00584A27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D34E33B" w14:textId="4FD8E36C" w:rsidR="00584A27" w:rsidRPr="0071534A" w:rsidRDefault="00584A27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0852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50FE2BA5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A27" w:rsidRPr="0071534A" w14:paraId="12878D6E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1EF3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5.2. Готовить препараты для лабораторных гистологических исследований биологических материалов и оценивать их качество. </w:t>
            </w:r>
          </w:p>
          <w:p w14:paraId="5DC86899" w14:textId="77777777" w:rsidR="00584A27" w:rsidRPr="0071534A" w:rsidRDefault="00584A27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8AFD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 выполнения  техники гистологической обработки тканей и изготовления микропрепаратов для гистологического исследований;</w:t>
            </w:r>
          </w:p>
          <w:p w14:paraId="4ABFEEBE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алгоритма приготовления гистологических препаратов;</w:t>
            </w:r>
          </w:p>
          <w:p w14:paraId="4036B8E7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правильная оценка качества приготовленных препаратов с определением тканевой и органной принадлежности;</w:t>
            </w:r>
          </w:p>
          <w:p w14:paraId="0E605382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техники безопасности и санитарно-эпидемического режима при работе в лаборатории;</w:t>
            </w:r>
          </w:p>
          <w:p w14:paraId="6C619E08" w14:textId="77777777" w:rsidR="00584A27" w:rsidRPr="0071534A" w:rsidRDefault="00584A27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8053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77F87AAF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A27" w:rsidRPr="0071534A" w14:paraId="641EAA31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AFA3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5.3. Регистрировать результаты гистологических исследований.</w:t>
            </w:r>
          </w:p>
          <w:p w14:paraId="63B94F7B" w14:textId="77777777" w:rsidR="00584A27" w:rsidRPr="0071534A" w:rsidRDefault="00584A27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826C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оформления и регистрации медицинской документации;</w:t>
            </w:r>
          </w:p>
          <w:p w14:paraId="13202D0C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 правил ведения медицинской документации.</w:t>
            </w:r>
          </w:p>
          <w:p w14:paraId="546CE798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-использование нормативных документов при регистрации исследований;</w:t>
            </w:r>
          </w:p>
          <w:p w14:paraId="70FDA1EF" w14:textId="77777777" w:rsidR="00584A27" w:rsidRPr="0071534A" w:rsidRDefault="00584A27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информационных технологий при ведении учетно-отчетной документации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D3A475C" w14:textId="77777777" w:rsidR="00584A27" w:rsidRPr="0071534A" w:rsidRDefault="00584A27" w:rsidP="00584A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соответствие оформления медицинской документации установленным требованиям.</w:t>
            </w:r>
          </w:p>
          <w:p w14:paraId="572B178B" w14:textId="77777777" w:rsidR="00584A27" w:rsidRPr="0071534A" w:rsidRDefault="00584A27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EAD9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2B3324FC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A27" w:rsidRPr="0071534A" w14:paraId="6FD16EE8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93FA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5.4. Проводить утилизацию отработанного материала, дезинфекцию и стерилизацию использованной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лабораторной посуды, инструментария, средств защиты. </w:t>
            </w:r>
          </w:p>
          <w:p w14:paraId="60513219" w14:textId="77777777" w:rsidR="00584A27" w:rsidRPr="0071534A" w:rsidRDefault="00584A27" w:rsidP="00584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34BE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соответствие выбранного метода и способа дезинфекции и стерилизации отработанного материала,  использованной лабораторной посуды, инструментария, средств защиты поставленным задачам и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санитарным нормам и правилам;</w:t>
            </w:r>
          </w:p>
          <w:p w14:paraId="29CA2B40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проведения дезинфекции и стерилизации инструкциям;</w:t>
            </w:r>
          </w:p>
          <w:p w14:paraId="4BEA0201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  <w:p w14:paraId="25FBCAA4" w14:textId="77777777" w:rsidR="00584A27" w:rsidRPr="0071534A" w:rsidRDefault="00584A27" w:rsidP="00584A27">
            <w:pPr>
              <w:suppressAutoHyphens/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C539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и оценка освоения компетенции в ходе прохождения обучающимися преддипломной практики</w:t>
            </w:r>
          </w:p>
          <w:p w14:paraId="4799BC16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A27" w:rsidRPr="0071534A" w14:paraId="7B04EF96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4AFC" w14:textId="3300F68E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5.5. Архивировать оставшийся после исследования материал.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3ADA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знание правил хранения фиксированных тканей, органов, блоков и микропрепаратов в архиве;</w:t>
            </w:r>
          </w:p>
          <w:p w14:paraId="2D5778EA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 правил хранения фиксированных тканей, органов, блоков и микропрепаратов в архиве;</w:t>
            </w:r>
          </w:p>
          <w:p w14:paraId="2CF57EB7" w14:textId="0FC679EF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соблюдение правил выдачи блоков, микропрепаратов в другие лечебные учреждения и их возвращения.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15B6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  <w:p w14:paraId="610AEBCD" w14:textId="77777777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A27" w:rsidRPr="0071534A" w14:paraId="114FE9F9" w14:textId="77777777" w:rsidTr="00584A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BCC8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3739" w14:textId="77777777" w:rsidR="00584A27" w:rsidRPr="0071534A" w:rsidRDefault="00584A27" w:rsidP="00584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62C4" w14:textId="7E02CCFD" w:rsidR="00584A27" w:rsidRPr="0071534A" w:rsidRDefault="00584A27" w:rsidP="00584A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контроль: дифференцированный зачет</w:t>
            </w:r>
          </w:p>
        </w:tc>
      </w:tr>
    </w:tbl>
    <w:p w14:paraId="51ACD897" w14:textId="77777777" w:rsidR="00D13E16" w:rsidRPr="0071534A" w:rsidRDefault="00D13E16" w:rsidP="00D13E16">
      <w:pPr>
        <w:widowControl w:val="0"/>
        <w:tabs>
          <w:tab w:val="center" w:pos="44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78"/>
        <w:gridCol w:w="4110"/>
        <w:gridCol w:w="2835"/>
      </w:tblGrid>
      <w:tr w:rsidR="00D13E16" w:rsidRPr="0071534A" w14:paraId="79A5FFC1" w14:textId="77777777" w:rsidTr="00584A27"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1E0EAFB" w14:textId="02F19158" w:rsidR="00D13E16" w:rsidRPr="0071534A" w:rsidRDefault="00D13E16" w:rsidP="00584A27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4CA369E3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7272AC" w14:textId="24FFC33C" w:rsidR="00D13E16" w:rsidRPr="0071534A" w:rsidRDefault="00D13E16" w:rsidP="00584A27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D13E16" w:rsidRPr="0071534A" w14:paraId="14525822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51960E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4F69C8A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 демонстрация интереса к будущей профессии</w:t>
            </w:r>
          </w:p>
          <w:p w14:paraId="03DFFA95" w14:textId="77777777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29CCC31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1FF6DCBD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0BCC25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DA37F54" w14:textId="77777777" w:rsidR="00D13E16" w:rsidRPr="0071534A" w:rsidRDefault="00D13E16" w:rsidP="005A667D">
            <w:pPr>
              <w:tabs>
                <w:tab w:val="left" w:pos="1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и применение методов и способов решения профессиональных задач</w:t>
            </w:r>
          </w:p>
          <w:p w14:paraId="0458BC32" w14:textId="77777777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B38753F" w14:textId="77777777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29A77050" w14:textId="77777777" w:rsidTr="00584A27">
        <w:trPr>
          <w:trHeight w:val="1566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7EF2E2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D38B919" w14:textId="77777777" w:rsidR="00D13E16" w:rsidRPr="0071534A" w:rsidRDefault="00D13E16" w:rsidP="005A667D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Точная и быстрая оценка  ситуации и правильное принятие  решения в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стандартных и нестандартных ситуациях.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421A443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14FA8E6B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8C7BF7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Осуществлять поиск, анализ и оценку информации,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37C707A" w14:textId="77777777" w:rsidR="00D13E16" w:rsidRPr="0071534A" w:rsidRDefault="00D13E16" w:rsidP="005A667D">
            <w:pPr>
              <w:tabs>
                <w:tab w:val="left" w:pos="252"/>
              </w:tabs>
              <w:suppressAutoHyphens/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 Нахождение  и использование  необходимой  информации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для  эффективного     выполнения   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lastRenderedPageBreak/>
              <w:t>профессиональных        задач,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и личностного развития.</w:t>
            </w:r>
          </w:p>
          <w:p w14:paraId="57F39F35" w14:textId="77777777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382F9882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и оценка освоения компетенции в ходе прохождения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обучающимися преддипломной практики</w:t>
            </w:r>
          </w:p>
        </w:tc>
      </w:tr>
      <w:tr w:rsidR="00D13E16" w:rsidRPr="0071534A" w14:paraId="49955517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365484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E554E41" w14:textId="77777777" w:rsidR="00D13E16" w:rsidRPr="0071534A" w:rsidRDefault="00D13E16" w:rsidP="005A667D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Владение персональным        компьютером и использование компьютерных технологий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в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9A7E8A8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59FDE03B" w14:textId="77777777" w:rsidTr="00584A27">
        <w:trPr>
          <w:trHeight w:val="1669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</w:tcBorders>
          </w:tcPr>
          <w:p w14:paraId="00EE27F4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</w:tcBorders>
          </w:tcPr>
          <w:p w14:paraId="4B7F71E3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Эффективное взаимодействие и общение с коллегами и руководством лаборатории;</w:t>
            </w:r>
          </w:p>
          <w:p w14:paraId="57F33AFA" w14:textId="08618775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</w:tcPr>
          <w:p w14:paraId="292A61FD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0655ED2E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900F8C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0B15F13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Ответственное отношение к результатам выполнения своих профессиональных обязанностей.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0F99476D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784ACC40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78A340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41BA82B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Эффективное планирование  повышения своего личностного и профессионального уровня развития;</w:t>
            </w:r>
          </w:p>
          <w:p w14:paraId="040F2BE7" w14:textId="77777777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планирование и своевременное прохождение повышения квалификации.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513EBD2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0EA3BD38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8AA1D8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Быть готовым к смене технологий в профессиональной деятельности.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296FB935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Рациональное использование современных технологий при проведении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исследований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3E20E2A6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2728F461" w14:textId="77777777" w:rsidTr="00584A27">
        <w:trPr>
          <w:trHeight w:val="2160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3A9EC8B0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14:paraId="7885DC61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Бережное отношение к историческому наследию и культурным традициям народа;</w:t>
            </w:r>
          </w:p>
          <w:p w14:paraId="42646A47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толерантное отношение к представителям социальных, культурных и религиозных общностей.</w:t>
            </w:r>
          </w:p>
          <w:p w14:paraId="214DF525" w14:textId="77777777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6C24DA1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5DA69275" w14:textId="77777777" w:rsidTr="00584A27">
        <w:trPr>
          <w:trHeight w:val="1595"/>
        </w:trPr>
        <w:tc>
          <w:tcPr>
            <w:tcW w:w="2978" w:type="dxa"/>
            <w:tcBorders>
              <w:top w:val="single" w:sz="4" w:space="0" w:color="auto"/>
              <w:left w:val="single" w:sz="8" w:space="0" w:color="000000"/>
            </w:tcBorders>
          </w:tcPr>
          <w:p w14:paraId="6933ED60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</w:tcBorders>
          </w:tcPr>
          <w:p w14:paraId="0826684D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Бережное отношение к окружающей среде и соблюдение природоохранных мероприятий;</w:t>
            </w:r>
          </w:p>
          <w:p w14:paraId="447BFF14" w14:textId="77777777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и норм взаимоотношений в обществе.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3F58971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3B38336C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D8D9C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12. Оказывать первую медицинскую помощь при неотложных состояниях.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C3E8438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Умелое оказание первой медицинской помощи при неотложных состояниях.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35633D6C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6FA02F15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19923E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E0C56D3" w14:textId="77777777" w:rsidR="00D13E16" w:rsidRPr="0071534A" w:rsidRDefault="00D13E16" w:rsidP="005A667D">
            <w:pPr>
              <w:shd w:val="clear" w:color="auto" w:fill="FFFFFF"/>
              <w:snapToGrid w:val="0"/>
              <w:spacing w:before="120" w:after="12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Организация  рабочего места с соблюдением требований охраны</w:t>
            </w: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1534A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труда, производственной санитарии, инфекционной и противопожарной</w:t>
            </w:r>
          </w:p>
          <w:p w14:paraId="4A6BB1B2" w14:textId="77777777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безопасности;</w:t>
            </w:r>
          </w:p>
          <w:p w14:paraId="208CD9B9" w14:textId="77777777" w:rsidR="00D13E16" w:rsidRPr="0071534A" w:rsidRDefault="00D13E16" w:rsidP="005A667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- соблюдение правил инфекционной и противопожарной безопасности.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68962CD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13E16" w:rsidRPr="0071534A" w14:paraId="4975166D" w14:textId="77777777" w:rsidTr="00584A27">
        <w:trPr>
          <w:trHeight w:val="637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3B25F2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B2BB5B7" w14:textId="77777777" w:rsidR="00D13E16" w:rsidRPr="0071534A" w:rsidRDefault="00D13E16" w:rsidP="005A667D">
            <w:pPr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Пропаганда и ведение здорового образа жизни с целью укрепления здоровья,  профилактики  заболеваний, достижения жизненных и профессиональных целей.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66E7109C" w14:textId="77777777" w:rsidR="00D13E16" w:rsidRPr="0071534A" w:rsidRDefault="00D13E16" w:rsidP="005A66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освоения компетенции в ходе прохождения обучающимися преддипломной практик</w:t>
            </w:r>
          </w:p>
        </w:tc>
      </w:tr>
    </w:tbl>
    <w:p w14:paraId="2BEA20B3" w14:textId="77777777" w:rsidR="00D13E16" w:rsidRPr="0071534A" w:rsidRDefault="00D13E16" w:rsidP="00D13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F54958" w14:textId="77777777" w:rsidR="00D13E16" w:rsidRPr="0071534A" w:rsidRDefault="00D13E16" w:rsidP="00D13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B9867" w14:textId="77777777" w:rsidR="00D13E16" w:rsidRPr="0071534A" w:rsidRDefault="00D13E16" w:rsidP="00D13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E25C52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FC7268" w14:textId="77777777" w:rsidR="00D13E16" w:rsidRDefault="00D13E16" w:rsidP="00D13E16"/>
    <w:p w14:paraId="3CBDD799" w14:textId="77777777" w:rsidR="005B7DF9" w:rsidRDefault="005B7DF9"/>
    <w:sectPr w:rsidR="005B7DF9" w:rsidSect="005A667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74CE9" w14:textId="77777777" w:rsidR="00821677" w:rsidRDefault="00821677">
      <w:pPr>
        <w:spacing w:after="0" w:line="240" w:lineRule="auto"/>
      </w:pPr>
      <w:r>
        <w:separator/>
      </w:r>
    </w:p>
  </w:endnote>
  <w:endnote w:type="continuationSeparator" w:id="0">
    <w:p w14:paraId="1D6EA233" w14:textId="77777777" w:rsidR="00821677" w:rsidRDefault="00821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E6E7A" w14:textId="77777777" w:rsidR="00590652" w:rsidRDefault="00590652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fldChar w:fldCharType="end"/>
    </w:r>
  </w:p>
  <w:p w14:paraId="391116E3" w14:textId="77777777" w:rsidR="00590652" w:rsidRDefault="0059065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6232486"/>
      <w:docPartObj>
        <w:docPartGallery w:val="Page Numbers (Bottom of Page)"/>
        <w:docPartUnique/>
      </w:docPartObj>
    </w:sdtPr>
    <w:sdtContent>
      <w:p w14:paraId="0791103F" w14:textId="37EB0629" w:rsidR="00590652" w:rsidRDefault="0059065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5E139B" w14:textId="77777777" w:rsidR="00590652" w:rsidRDefault="005906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040FF" w14:textId="77777777" w:rsidR="00821677" w:rsidRDefault="00821677">
      <w:pPr>
        <w:spacing w:after="0" w:line="240" w:lineRule="auto"/>
      </w:pPr>
      <w:r>
        <w:separator/>
      </w:r>
    </w:p>
  </w:footnote>
  <w:footnote w:type="continuationSeparator" w:id="0">
    <w:p w14:paraId="6D9A3227" w14:textId="77777777" w:rsidR="00821677" w:rsidRDefault="00821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D34791C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563CF7"/>
    <w:multiLevelType w:val="hybridMultilevel"/>
    <w:tmpl w:val="01FECF54"/>
    <w:lvl w:ilvl="0" w:tplc="FF4E17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911AC"/>
    <w:multiLevelType w:val="hybridMultilevel"/>
    <w:tmpl w:val="5466310E"/>
    <w:lvl w:ilvl="0" w:tplc="FF4E17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D35790"/>
    <w:multiLevelType w:val="hybridMultilevel"/>
    <w:tmpl w:val="4D52D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329BF"/>
    <w:multiLevelType w:val="hybridMultilevel"/>
    <w:tmpl w:val="5B88D7F6"/>
    <w:lvl w:ilvl="0" w:tplc="CFC431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824D4"/>
    <w:multiLevelType w:val="hybridMultilevel"/>
    <w:tmpl w:val="25D02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C10D50"/>
    <w:multiLevelType w:val="hybridMultilevel"/>
    <w:tmpl w:val="C02CF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D9357E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8" w15:restartNumberingAfterBreak="0">
    <w:nsid w:val="1AE63096"/>
    <w:multiLevelType w:val="hybridMultilevel"/>
    <w:tmpl w:val="2FF2E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9127A7"/>
    <w:multiLevelType w:val="hybridMultilevel"/>
    <w:tmpl w:val="5ABC60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440CC4"/>
    <w:multiLevelType w:val="hybridMultilevel"/>
    <w:tmpl w:val="D8F002D4"/>
    <w:lvl w:ilvl="0" w:tplc="FF4E171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FE69CD"/>
    <w:multiLevelType w:val="multilevel"/>
    <w:tmpl w:val="7278F05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57C39AE"/>
    <w:multiLevelType w:val="hybridMultilevel"/>
    <w:tmpl w:val="3264B2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81F4A"/>
    <w:multiLevelType w:val="hybridMultilevel"/>
    <w:tmpl w:val="CBC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F819B2"/>
    <w:multiLevelType w:val="multilevel"/>
    <w:tmpl w:val="448615EE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sz w:val="20"/>
        <w:szCs w:val="20"/>
      </w:rPr>
    </w:lvl>
  </w:abstractNum>
  <w:abstractNum w:abstractNumId="15" w15:restartNumberingAfterBreak="0">
    <w:nsid w:val="2B6D2117"/>
    <w:multiLevelType w:val="hybridMultilevel"/>
    <w:tmpl w:val="F7CE34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D3006"/>
    <w:multiLevelType w:val="hybridMultilevel"/>
    <w:tmpl w:val="CFBC0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370C8C"/>
    <w:multiLevelType w:val="hybridMultilevel"/>
    <w:tmpl w:val="89BE9E58"/>
    <w:lvl w:ilvl="0" w:tplc="40845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E8CA96">
      <w:numFmt w:val="none"/>
      <w:lvlText w:val=""/>
      <w:lvlJc w:val="left"/>
      <w:pPr>
        <w:tabs>
          <w:tab w:val="num" w:pos="360"/>
        </w:tabs>
      </w:pPr>
    </w:lvl>
    <w:lvl w:ilvl="2" w:tplc="7F78A9B6">
      <w:numFmt w:val="none"/>
      <w:lvlText w:val=""/>
      <w:lvlJc w:val="left"/>
      <w:pPr>
        <w:tabs>
          <w:tab w:val="num" w:pos="360"/>
        </w:tabs>
      </w:pPr>
    </w:lvl>
    <w:lvl w:ilvl="3" w:tplc="52BA11CC">
      <w:numFmt w:val="none"/>
      <w:lvlText w:val=""/>
      <w:lvlJc w:val="left"/>
      <w:pPr>
        <w:tabs>
          <w:tab w:val="num" w:pos="360"/>
        </w:tabs>
      </w:pPr>
    </w:lvl>
    <w:lvl w:ilvl="4" w:tplc="1B84EAFC">
      <w:numFmt w:val="none"/>
      <w:lvlText w:val=""/>
      <w:lvlJc w:val="left"/>
      <w:pPr>
        <w:tabs>
          <w:tab w:val="num" w:pos="360"/>
        </w:tabs>
      </w:pPr>
    </w:lvl>
    <w:lvl w:ilvl="5" w:tplc="52AE4C3A">
      <w:numFmt w:val="none"/>
      <w:lvlText w:val=""/>
      <w:lvlJc w:val="left"/>
      <w:pPr>
        <w:tabs>
          <w:tab w:val="num" w:pos="360"/>
        </w:tabs>
      </w:pPr>
    </w:lvl>
    <w:lvl w:ilvl="6" w:tplc="E2AC9074">
      <w:numFmt w:val="none"/>
      <w:lvlText w:val=""/>
      <w:lvlJc w:val="left"/>
      <w:pPr>
        <w:tabs>
          <w:tab w:val="num" w:pos="360"/>
        </w:tabs>
      </w:pPr>
    </w:lvl>
    <w:lvl w:ilvl="7" w:tplc="2F8EDA2C">
      <w:numFmt w:val="none"/>
      <w:lvlText w:val=""/>
      <w:lvlJc w:val="left"/>
      <w:pPr>
        <w:tabs>
          <w:tab w:val="num" w:pos="360"/>
        </w:tabs>
      </w:pPr>
    </w:lvl>
    <w:lvl w:ilvl="8" w:tplc="65B2B95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47E1694"/>
    <w:multiLevelType w:val="hybridMultilevel"/>
    <w:tmpl w:val="746CCB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10C65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5A253A8"/>
    <w:multiLevelType w:val="hybridMultilevel"/>
    <w:tmpl w:val="4BB601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146E65"/>
    <w:multiLevelType w:val="hybridMultilevel"/>
    <w:tmpl w:val="C12A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B33B8A"/>
    <w:multiLevelType w:val="hybridMultilevel"/>
    <w:tmpl w:val="DE8ACFFC"/>
    <w:lvl w:ilvl="0" w:tplc="2648E9FA">
      <w:start w:val="1"/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hAnsi="Times New Roman" w:cs="Times New Roman" w:hint="default"/>
        <w:color w:val="auto"/>
      </w:rPr>
    </w:lvl>
    <w:lvl w:ilvl="1" w:tplc="5210C6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9869A7"/>
    <w:multiLevelType w:val="hybridMultilevel"/>
    <w:tmpl w:val="B7ACB264"/>
    <w:lvl w:ilvl="0" w:tplc="4C70C3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CE2009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25" w15:restartNumberingAfterBreak="0">
    <w:nsid w:val="476C49DF"/>
    <w:multiLevelType w:val="hybridMultilevel"/>
    <w:tmpl w:val="C9A4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A2212"/>
    <w:multiLevelType w:val="hybridMultilevel"/>
    <w:tmpl w:val="A3EACE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B2429E"/>
    <w:multiLevelType w:val="hybridMultilevel"/>
    <w:tmpl w:val="A1107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A53D72"/>
    <w:multiLevelType w:val="hybridMultilevel"/>
    <w:tmpl w:val="9BC2D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881CA0"/>
    <w:multiLevelType w:val="hybridMultilevel"/>
    <w:tmpl w:val="6C52E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890759"/>
    <w:multiLevelType w:val="hybridMultilevel"/>
    <w:tmpl w:val="2934215A"/>
    <w:lvl w:ilvl="0" w:tplc="D758F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A71B9"/>
    <w:multiLevelType w:val="hybridMultilevel"/>
    <w:tmpl w:val="63701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10D74"/>
    <w:multiLevelType w:val="hybridMultilevel"/>
    <w:tmpl w:val="ADB6C7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1C1266"/>
    <w:multiLevelType w:val="hybridMultilevel"/>
    <w:tmpl w:val="621AEE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A0CED"/>
    <w:multiLevelType w:val="hybridMultilevel"/>
    <w:tmpl w:val="E2740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737BB0"/>
    <w:multiLevelType w:val="hybridMultilevel"/>
    <w:tmpl w:val="E2CA0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F555D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37" w15:restartNumberingAfterBreak="0">
    <w:nsid w:val="7408223E"/>
    <w:multiLevelType w:val="hybridMultilevel"/>
    <w:tmpl w:val="9268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451189"/>
    <w:multiLevelType w:val="hybridMultilevel"/>
    <w:tmpl w:val="E0466FB0"/>
    <w:lvl w:ilvl="0" w:tplc="4B66FF7C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562049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1461596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9055596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68092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283197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399548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96003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061086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481310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16785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127864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51788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217984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143726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121565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146536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46289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245256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772995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73863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73161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17273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3162822">
    <w:abstractNumId w:val="35"/>
  </w:num>
  <w:num w:numId="24" w16cid:durableId="326790306">
    <w:abstractNumId w:val="12"/>
  </w:num>
  <w:num w:numId="25" w16cid:durableId="1470316857">
    <w:abstractNumId w:val="19"/>
  </w:num>
  <w:num w:numId="26" w16cid:durableId="409280645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3784838">
    <w:abstractNumId w:val="1"/>
  </w:num>
  <w:num w:numId="28" w16cid:durableId="1558974733">
    <w:abstractNumId w:val="15"/>
  </w:num>
  <w:num w:numId="29" w16cid:durableId="956913507">
    <w:abstractNumId w:val="18"/>
  </w:num>
  <w:num w:numId="30" w16cid:durableId="469328092">
    <w:abstractNumId w:val="11"/>
  </w:num>
  <w:num w:numId="31" w16cid:durableId="1271931101">
    <w:abstractNumId w:val="25"/>
  </w:num>
  <w:num w:numId="32" w16cid:durableId="1488286131">
    <w:abstractNumId w:val="31"/>
  </w:num>
  <w:num w:numId="33" w16cid:durableId="1930262360">
    <w:abstractNumId w:val="27"/>
  </w:num>
  <w:num w:numId="34" w16cid:durableId="180364211">
    <w:abstractNumId w:val="3"/>
  </w:num>
  <w:num w:numId="35" w16cid:durableId="1421366298">
    <w:abstractNumId w:val="16"/>
  </w:num>
  <w:num w:numId="36" w16cid:durableId="794450071">
    <w:abstractNumId w:val="24"/>
  </w:num>
  <w:num w:numId="37" w16cid:durableId="719283754">
    <w:abstractNumId w:val="7"/>
  </w:num>
  <w:num w:numId="38" w16cid:durableId="1855460103">
    <w:abstractNumId w:val="36"/>
  </w:num>
  <w:num w:numId="39" w16cid:durableId="1263759536">
    <w:abstractNumId w:val="14"/>
  </w:num>
  <w:num w:numId="40" w16cid:durableId="1855920932">
    <w:abstractNumId w:val="30"/>
  </w:num>
  <w:num w:numId="41" w16cid:durableId="187264206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556"/>
    <w:rsid w:val="00154B1E"/>
    <w:rsid w:val="00211DD8"/>
    <w:rsid w:val="0029315C"/>
    <w:rsid w:val="004D70DA"/>
    <w:rsid w:val="004E6CA3"/>
    <w:rsid w:val="004F1143"/>
    <w:rsid w:val="00584A27"/>
    <w:rsid w:val="00590652"/>
    <w:rsid w:val="005A667D"/>
    <w:rsid w:val="005B7DF9"/>
    <w:rsid w:val="005D3D89"/>
    <w:rsid w:val="00821677"/>
    <w:rsid w:val="00B91CE8"/>
    <w:rsid w:val="00BB4F25"/>
    <w:rsid w:val="00BE0A88"/>
    <w:rsid w:val="00C50D89"/>
    <w:rsid w:val="00D13E16"/>
    <w:rsid w:val="00D44556"/>
    <w:rsid w:val="00D52A90"/>
    <w:rsid w:val="00F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339E6"/>
  <w15:docId w15:val="{AA70CB4F-4BDA-4FE6-B7C7-11C691C5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13E16"/>
  </w:style>
  <w:style w:type="paragraph" w:styleId="1">
    <w:name w:val="heading 1"/>
    <w:basedOn w:val="a0"/>
    <w:next w:val="a0"/>
    <w:link w:val="10"/>
    <w:qFormat/>
    <w:rsid w:val="00D13E16"/>
    <w:pPr>
      <w:keepNext/>
      <w:widowControl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D13E1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D13E1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13E16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13E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D13E1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D13E16"/>
  </w:style>
  <w:style w:type="paragraph" w:styleId="a4">
    <w:name w:val="Title"/>
    <w:basedOn w:val="a0"/>
    <w:link w:val="a5"/>
    <w:qFormat/>
    <w:rsid w:val="00D13E16"/>
    <w:pPr>
      <w:spacing w:after="0" w:line="240" w:lineRule="auto"/>
      <w:jc w:val="center"/>
    </w:pPr>
    <w:rPr>
      <w:rFonts w:ascii="Arial" w:eastAsia="Times New Roman" w:hAnsi="Arial" w:cs="Times New Roman"/>
      <w:b/>
      <w:spacing w:val="40"/>
      <w:sz w:val="32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D13E16"/>
    <w:rPr>
      <w:rFonts w:ascii="Arial" w:eastAsia="Times New Roman" w:hAnsi="Arial" w:cs="Times New Roman"/>
      <w:b/>
      <w:spacing w:val="40"/>
      <w:sz w:val="32"/>
      <w:szCs w:val="20"/>
      <w:lang w:eastAsia="ru-RU"/>
    </w:rPr>
  </w:style>
  <w:style w:type="paragraph" w:styleId="a6">
    <w:name w:val="Body Text"/>
    <w:basedOn w:val="a0"/>
    <w:link w:val="a7"/>
    <w:rsid w:val="00D13E1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rsid w:val="00D13E1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rsid w:val="00D13E1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rsid w:val="00D13E1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rsid w:val="00D13E16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2"/>
    <w:rsid w:val="00D13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D13E16"/>
  </w:style>
  <w:style w:type="paragraph" w:customStyle="1" w:styleId="a">
    <w:name w:val="Перечисление для таблиц"/>
    <w:basedOn w:val="a0"/>
    <w:rsid w:val="00D13E16"/>
    <w:pPr>
      <w:numPr>
        <w:numId w:val="35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0"/>
    <w:uiPriority w:val="34"/>
    <w:qFormat/>
    <w:rsid w:val="00D13E16"/>
    <w:pPr>
      <w:spacing w:after="0" w:line="0" w:lineRule="atLeast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c">
    <w:name w:val="header"/>
    <w:basedOn w:val="a0"/>
    <w:link w:val="ad"/>
    <w:rsid w:val="00D13E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rsid w:val="00D13E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1"/>
    <w:link w:val="ae"/>
    <w:uiPriority w:val="99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E490426FA1F417B964E942E3A6CE9DE">
    <w:name w:val="CE490426FA1F417B964E942E3A6CE9DE"/>
    <w:rsid w:val="00D13E16"/>
    <w:rPr>
      <w:rFonts w:ascii="Calibri" w:eastAsia="Times New Roman" w:hAnsi="Calibri" w:cs="Times New Roman"/>
      <w:lang w:eastAsia="ru-RU"/>
    </w:rPr>
  </w:style>
  <w:style w:type="paragraph" w:styleId="af0">
    <w:name w:val="Balloon Text"/>
    <w:basedOn w:val="a0"/>
    <w:link w:val="af1"/>
    <w:rsid w:val="00D13E1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basedOn w:val="a1"/>
    <w:link w:val="af0"/>
    <w:rsid w:val="00D13E16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30</Pages>
  <Words>7491</Words>
  <Characters>42700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ПК Администратор</cp:lastModifiedBy>
  <cp:revision>12</cp:revision>
  <dcterms:created xsi:type="dcterms:W3CDTF">2008-07-16T20:24:00Z</dcterms:created>
  <dcterms:modified xsi:type="dcterms:W3CDTF">2026-05-18T03:10:00Z</dcterms:modified>
</cp:coreProperties>
</file>